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Critical Review of Chromatin Condensates: From Biophysical Principles to Biological Function and Controversy</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 A New Paradigm for Nuclear Organization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eukaryotic nucleus, long depicted as a relatively static repository of genetic information, is now understood to be a highly dynamic and exquisitely organized organelle. For decades, the primary mechanism for cellular compartmentalization was thought to be the lipid bilayer membrane, which delineates organelles like the mitochondrion and endoplasmic reticulum. However, a paradigm shift is underway, driven by the rediscovery and modern characterization of membraneless organelles, now commonly referred to as biomolecular condensates. These structures challenge classical models of cellular organization by demonstrating how cells can create chemically distinct, functional compartments without the need for encapsulating membranes. This report provides a comprehensive and critical review of a particularly significant class of these structures: chromatin condensates. It will explore the biophysical principles governing their formation, the evidence for their existence, the controversies surrounding the dominant theoretical models, their manifold functions in genome regulation, and their emerging roles in human health and disease.</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Defining Biomolecular Condensates and the Principle of Phase Separation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Biomolecular condensates are dense, localized assemblies of specific proteins, nucleic acids, and other macromolecules that form within the aqueous environment of the cytoplasm or nucleoplasm. Their formation is underpinned by the physical process of phase separation, a thermodynamic phenomenon where a homogeneous solution of molecules spontaneously demixes into two or more coexisting phases with distinct compositions and material properties. The most widely discussed mechanism in a biological context is liquid-liquid phase separation (LLPS), which results in the formation of a dense, macromolecule-rich liquid phase that appears as spherical droplets suspended within a more dilute, surrounding phase. This process is analogous to the demixing of oil and water and provides a powerful, self-organizing principle for concentrating specific components to facilitate or inhibit biochemical reactions.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driving force for LLPS is a network of weak, transient, and multivalent interactions among the constituent macromolecules. Multivalency—the presence of multiple interaction sites or "stickers" on a single molecule—is a critical prerequisite. These stickers can be folded protein domains or, more commonly, segments within intrinsically disordered regions (IDRs) of proteins. The interactions themselves are varied, including electrostatic, cation-π, π-π stacking, and hydrophobic forces. When the collective strength of these multivalent interactions overcomes the entropic penalty of demixing, the system crosses a concentration threshold and phase separates. This process is often described by a "scaffold and client" model, where multivalent scaffold molecules are essential for initiating condensation, subsequently recruiting lower-valency client molecules that perform specific functions within the condensate.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concept of the cell as a colloidal system with liquid-like "coacervates" was proposed over a century ago, it was largely supplanted by the successes of reductionist molecular biology. The recent resurgence of this biophysical perspective, armed with advanced imaging and quantitative tools, has revolutionized our understanding of subcellular organization, revealing that the cell employs thermodynamic principles to create fluid, adaptable, and functional compartments. This represents a fundamental departure from older models that relied on static, solid-state structures like a "nuclear matrix" to explain nuclear architecture.</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"Liquid Nucleome": An Overview of Membraneless Compartments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nucleus is particularly rich in such structures, which collectively have been termed the "liquid nucleome". These nuclear condensates are not static aggregates but are highly dynamic entities, characterized by the rapid internal rearrangement of their components and continuous exchange with the surrounding nucleoplasm. Prominent examples that have been described as phase-separated bodies include: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Nucleolus:</w:t>
      </w:r>
      <w:r w:rsidDel="00000000" w:rsidR="00000000" w:rsidRPr="00000000">
        <w:rPr>
          <w:rtl w:val="0"/>
        </w:rPr>
        <w:t xml:space="preserve"> The site of ribosome biogenesis, the nucleolus is perhaps the most well-known and largest nuclear condensate. It exhibits a complex, multi-layered liquid-like structure and its formation is dependent on active transcription of ribosomal DNA.</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Cajal Bodies and Gems:</w:t>
      </w:r>
      <w:r w:rsidDel="00000000" w:rsidR="00000000" w:rsidRPr="00000000">
        <w:rPr>
          <w:rtl w:val="0"/>
        </w:rPr>
        <w:t xml:space="preserve"> These bodies are involved in the maturation of small nuclear ribonucleoproteins (snRNPs) and also display liquid-like properties.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Nuclear Speckles:</w:t>
      </w:r>
      <w:r w:rsidDel="00000000" w:rsidR="00000000" w:rsidRPr="00000000">
        <w:rPr>
          <w:rtl w:val="0"/>
        </w:rPr>
        <w:t xml:space="preserve"> Enriched in pre-mRNA splicing factors, these condensates are thought to be storage and modification sites for the splicing machinery.</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Promyelocytic Leukemia (PML) Bodies:</w:t>
      </w:r>
      <w:r w:rsidDel="00000000" w:rsidR="00000000" w:rsidRPr="00000000">
        <w:rPr>
          <w:rtl w:val="0"/>
        </w:rPr>
        <w:t xml:space="preserve"> Implicated in a wide range of cellular processes including tumor suppression, DNA repair, and antiviral responses, PML bodies are dynamic structures whose formation involves the SUMOylation of the PML protein.</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Damage Repair Foci:</w:t>
      </w:r>
      <w:r w:rsidDel="00000000" w:rsidR="00000000" w:rsidRPr="00000000">
        <w:rPr>
          <w:rtl w:val="0"/>
        </w:rPr>
        <w:t xml:space="preserve"> Upon DNA damage, repair factors rapidly accumulate at lesion sites, forming condensates that are thought to concentrate the necessary machinery to ensure efficient and accurate repair.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LLPS provides a "unifying conceptual framework" for the formation of these diverse bodies , it is becoming increasingly clear that "condensate" is a broad umbrella term for a range of phenomena. The specific molecular drivers, resulting material properties (which can range from liquid to gel-like or even solid-like), and precise formation mechanisms can differ substantially between compartments. This necessitates a move beyond simple visual identification towards a more rigorous, quantitative characterization of each specific type of nuclear body, a point of rightful scrutiny in the field.</w:t>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Introducing Chromatin Condensates: A Convergence of Polymer Physics and Genome Biology</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review focuses on the most extensive and foundational component of the nucleus: chromatin itself. The concept of chromatin condensates posits that the genome is not merely a passive occupant of the nucleus but is an active participant in its own compartmentalization. This hypothesis places the study of chromatin at the intersection of two major scientific domains: the polymer physics of the chromatin fiber and the molecular biology of 3D genome organization and gene regulation.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central proposition is that chromatin, either through its own intrinsic properties or through interactions with associated proteins and RNA, undergoes phase separation to form condensed domains. This process is hypothesized to solve a fundamental biological problem: how to compact the vast length of the genome into the confines of the nucleus while simultaneously maintaining the dynamic accessibility required for essential processes like transcription, replication, and repair. The study of chromatin condensates therefore aims to understand how nanoscale molecular interactions give rise to micron-scale biological organization and function, linking the physical state of the genome directly to its activity.</w:t>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Intrinsic Capacity of Chromatin to Phase Separate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foundation of the chromatin condensate hypothesis rests on the discovery that chromatin possesses an intrinsic ability to self-assemble into condensed phases, independent of many of the complex regulatory proteins that act upon it. This inherent capacity is encoded in the fundamental building blocks of chromatin—the nucleosome, its constituent histones, and the DNA that links them. This section explores the evidence for this intrinsic behavior and the molecular features that govern it, revealing a direct link between the physical chemistry of the chromatin polymer and its large-scale organization.</w:t>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Nucleosome as a Fundamental Unit of Condensation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nucleosome core particle (NCP), comprising approximately 147 base pairs of DNA wrapped around an octamer of histone proteins, is the fundamental repeating unit of chromatin. Seminal studies have demonstrated that arrays of nucleosomes can spontaneously undergo phase separation </w:t>
      </w:r>
      <w:r w:rsidDel="00000000" w:rsidR="00000000" w:rsidRPr="00000000">
        <w:rPr>
          <w:i w:val="1"/>
          <w:rtl w:val="0"/>
        </w:rPr>
        <w:t xml:space="preserve">in vitro</w:t>
      </w:r>
      <w:r w:rsidDel="00000000" w:rsidR="00000000" w:rsidRPr="00000000">
        <w:rPr>
          <w:rtl w:val="0"/>
        </w:rPr>
        <w:t xml:space="preserve"> under physiologically relevant salt concentrations, forming liquid-like droplets. This observation is pivotal because it establishes that chromatin is not simply a passive scaffold upon which other factors build compartments; rather, it is an active polymer with a built-in propensity to condense. This modern view finds its roots in early cryo-electron microscopy work from the 1980s, which first revealed the liquid-like, irregular packing of nucleosomes in condensed fibers, a finding that has gained new significance in the context of LLPS. These findings suggest that the self-assembly of chromatin into condensed domains is an emergent property of the nucleosome itself.</w:t>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Role of Histone Tails: Multivalency, Intrinsic Disorder, and Post-Translational Modifications (PTMs)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primary drivers of the nucleosome's ability to phase separate are the flexible, N-terminal tails of the core histones (H2A, H2B, H3, and H4). These tails are intrinsically disordered regions (IDRs), lacking a fixed three-dimensional structure and protruding from the nucleosome core. Their disordered nature allows them to engage in a wide range of transient, multivalent interactions with neighboring nucleosomes. These interactions, primarily electrostatic in nature due to the abundance of positively charged lysine and arginine residues, provide the "molecular glue" that holds chromatin condensates together. The importance of these interactions is underscored by experiments showing that deletion of the histone tails or mutation of key basic residues within the H3 and H4 tails completely abolishes the ability of nucleosome arrays to form condensates.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system provides a direct physical mechanism for epigenetic regulation to control the large-scale structure of the genome. The histone tails are subject to a vast array of post-translational modifications (PTMs), such as acetylation, methylation, and phosphorylation, which are dynamically added and removed by enzymes. These PTMs directly alter the biophysical properties of the histone tails and, consequently, the phase behavior of chromatin. For example, histone acetylation neutralizes the positive charge of lysine residues, weakening the electrostatic interactions that drive condensation. Accordingly, </w:t>
      </w:r>
      <w:r w:rsidDel="00000000" w:rsidR="00000000" w:rsidRPr="00000000">
        <w:rPr>
          <w:i w:val="1"/>
          <w:rtl w:val="0"/>
        </w:rPr>
        <w:t xml:space="preserve">in vitro</w:t>
      </w:r>
      <w:r w:rsidDel="00000000" w:rsidR="00000000" w:rsidRPr="00000000">
        <w:rPr>
          <w:rtl w:val="0"/>
        </w:rPr>
        <w:t xml:space="preserve"> studies have shown that acetylation of histone tails can lead to the dissolution of chromatin droplets. Conversely, the recruitment of "reader" proteins that recognize specific PTMs, such as the bromodomain-containing protein BRD4 binding to acetylated histones, can induce the formation of new, distinct condensates that are immiscible with unmodified chromatin droplets. This establishes a powerful feedback loop where the enzymatic activity of PTM-modifying enzymes physically alters the material state of their chromatin substrate. This reframes the "histone code" hypothesis within a biophysical context: combinations of PTMs do not just act as docking sites for proteins but collectively tune the thermodynamics of a chromatin domain, determining whether it exists in an open, decondensed state or a compact, phase-separated state.</w:t>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Influence of Higher-Order Structure: Linker DNA Length and Nucleosome Array Geometry</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the properties of individual nucleosomes, the overall architecture of the chromatin fiber plays a critical role in governing its condensation. High-resolution cryo-electron tomography (cryo-ET) combined with molecular dynamics simulations has revealed that the length of the linker DNA connecting adjacent nucleosomes is a key architectural parameter that controls phase separation. Linker DNA is not a passive spacer; its length dictates the relative orientation of neighboring nucleosomes and modulates the network of inter-nucleosomal histone tail interactions. This nanoscale structural feature has profound consequences for the macroscopic properties of the resulting condensate.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By controlling the balance between intra-fiber (interactions along a single chromatin chain) and inter-fiber (interactions between different chromatin chains) contacts, linker length directly influences the thermodynamic stability and viscoelastic properties of the condensate. For example, reconstituted chromatin with a 25 bp linker shows different phase separation behavior and dynamics compared to chromatin with a 30 bp linker. Furthermore, the presence of the linker histone H1, which binds to the linker DNA and the nucleosome core, dramatically enhances condensation, lowering the critical concentration required for phase separation by orders of magnitude (from micromolar for NCPs to nanomolar for H1-containing arrays). This demonstrates that the "rules" of chromatin folding are encoded at the most fundamental level of its architecture. Evolutionary pressure on linker DNA length, which varies between species and even between different genomic regions, may have been driven in part by the need to regulate the intrinsic condensation propensity of chromatin, providing a simple physical mechanism to establish distinct large-scale domains.</w:t>
      </w:r>
    </w:p>
    <w:p w:rsidR="00000000" w:rsidDel="00000000" w:rsidP="00000000" w:rsidRDefault="00000000" w:rsidRPr="00000000" w14:paraId="0000001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Extrinsic Drivers of Chromatin Condensation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chromatin possesses an intrinsic ability to phase separate, its organization </w:t>
      </w:r>
      <w:r w:rsidDel="00000000" w:rsidR="00000000" w:rsidRPr="00000000">
        <w:rPr>
          <w:i w:val="1"/>
          <w:rtl w:val="0"/>
        </w:rPr>
        <w:t xml:space="preserve">in vivo</w:t>
      </w:r>
      <w:r w:rsidDel="00000000" w:rsidR="00000000" w:rsidRPr="00000000">
        <w:rPr>
          <w:rtl w:val="0"/>
        </w:rPr>
        <w:t xml:space="preserve"> is extensively modulated by a host of extrinsic factors, including chromatin-binding proteins and RNA molecules. These factors can act as "scaffolds" or "clients" that either drive the formation of condensates at specific genomic loci or are recruited into pre-existing ones. This interplay between the chromatin polymer and its associated factors gives rise to a diverse landscape of functional nuclear compartments, from deeply repressed heterochromatin to highly active transcriptional hubs.</w:t>
      </w:r>
    </w:p>
    <w:p w:rsidR="00000000" w:rsidDel="00000000" w:rsidP="00000000" w:rsidRDefault="00000000" w:rsidRPr="00000000" w14:paraId="0000001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Architects of Heterochromatin: HP1 and Polycomb Group Proteins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of silent, compacted heterochromatin provides a clear example of how extrinsic factors drive chromatin condensation. This process is mediated by "reader" proteins that recognize specific repressive histone modifications and use multivalent interactions to compact the underlying chromatin fiber into a phase-separated state.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player in the formation of constitutive heterochromatin is Heterochromatin Protein 1α (HP1α). HP1α recognizes and binds to histone H3 trimethylated at lysine 9 (H3K9me3), a hallmark of silent chromatin. HP1α proteins form homodimers, and this dimerization, coupled with their ability to bind H3K9me3-marked nucleosomes, provides the multivalency necessary to bridge multiple chromatin segments. This bridging activity drives the LLPS of heterochromatin, forming dense, liquid-like droplets that compact the genome, exclude transcriptional machinery, and are resistant to nuclease digestion. The phase behavior of HP1α is itself highly regulated; for instance, phosphorylation of its N-terminal extension enhances its propensity to phase separate, while interactions with DNA also modulate its condensation. While the LLPS model for HP1α function is compelling, some studies suggest that HP1α can mediate chromatin compaction even in the absence of a distinct phase transition, highlighting the complexity of its function and the potential for multiple, coexisting mechanisms.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organization of facultative heterochromatin, which involves the silencing of developmental genes, is mediated by the Polycomb group (PcG) proteins. These proteins function in two major complexes, PRC1 and PRC2. Evidence strongly indicates that phase separation is a core mechanism for PcG-mediated repression. The PRC1 subunit Chromobox 2 (CBX2) acts as a reader for the repressive H3K27me3 mark. Upon binding to this mark, CBX2 can undergo phase separation, nucleating the formation of so-called Polycomb bodies. These condensates serve to concentrate PRC1 on its target genes, compact the chromatin, and maintain a stable repressive state. Recent studies have extended this model to PRC2, showing that accessory PCL proteins can also phase separate, suggesting that condensation may be a general principle underlying the function of the entire Polycomb system.</w:t>
      </w:r>
    </w:p>
    <w:p w:rsidR="00000000" w:rsidDel="00000000" w:rsidP="00000000" w:rsidRDefault="00000000" w:rsidRPr="00000000" w14:paraId="0000002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Hubs of Activity: Formation of Transcriptional Condensates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stark contrast to repressive compartments, phase separation is also integral to the formation of active chromatin hubs. Transcriptional condensates are dynamic, localized assemblies of transcription factors (TFs), co-activators, and RNA Polymerase II (Pol II) that form at highly active genes, most notably at clusters of enhancers known as super-enhancers. The formation of these hubs provides a powerful physical mechanism to explain the extraordinarily high transcriptional output of super-enhancers. By forming a phase-separated droplet, these loci can concentrate the necessary transcriptional machinery to levels far exceeding the average nuclear concentration, thereby overcoming diffusion limitations and dramatically increasing the probability of transcription initiation through mass action.</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molecular drivers of transcriptional condensates are often the IDRs present in TFs and co-activators. Proteins such as the co-activators BRD4 and Mediator (specifically the MED1 subunit), as well as TFs like YAP and TAZ, have all been shown to form condensates via multivalent interactions mediated by their IDRs. These condensates create a distinct biochemical environment that recruits Pol II and other factors necessary for robust gene expression. The formation of these hubs is not random; it is guided by the underlying genome architecture. There is a strong correlation between the genomic clustering of TF binding sites and the location of super-enhancers, suggesting that the DNA sequence itself provides a template for the nucleation of transcriptional condensates.</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RNA Scaffold: Modulating Condensate Assembly and Composition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 is far from being a passive product of transcription; it is an active and critical structural component of many nuclear condensates. Its long, polymeric nature and negatively charged phosphate backbone make it an ideal scaffold for organizing proteins through multivalent electrostatic interactions. Many proteins that form or are recruited to condensates are RNA-binding proteins (RBPs), and RNA can bridge multiple RBPs, effectively increasing their local concentration and promoting phase separation.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role of RNA is complex and concentration-dependent. At low to moderate concentrations, RNA often promotes condensate formation. However, at very high concentrations, it can have the opposite effect, leading to the dissolution of condensates. This phenomenon, known as re-entrant phase transition, suggests that cellular RNA levels could act as a rheostat to precisely tune the stability and existence of condensates. Furthermore, specific features of RNA molecules, such as their length, sequence motifs (e.g., G-quadruplexes), and secondary structures, are crucial in determining their interactions and roles within condensates. Long non-coding RNAs (lncRNAs), in particular, have been identified as key architectural molecules that scaffold the assembly of nuclear bodies like paraspeckles and can direct chromatin-modifying complexes to specific genomic loci.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diverse molecular components involved in forming active versus repressive condensates suggest the existence of a "condensate code." The specific combination of histone PTMs, reader proteins, TFs, and RNA molecules at a given genomic locus appears to dictate the identity, material properties, and ultimate function of the resulting compartment. The observation that condensates with different compositions (e.g., those formed by BRD4 on acetylated chromatin versus those formed by HP1α) can be immiscible, coexisting as distinct phases, lends strong support to this idea. This implies that the cell uses a sophisticated combinatorial logic to define functional domains, going beyond a simple histone code to encompass the full biophysical interplay of all components that contribute to a condensate's formation and function.</w:t>
      </w:r>
    </w:p>
    <w:p w:rsidR="00000000" w:rsidDel="00000000" w:rsidP="00000000" w:rsidRDefault="00000000" w:rsidRPr="00000000" w14:paraId="0000002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Critical Examination of the Phase Separation Model</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concept of phase separation has provided a powerful and appealingly simple framework for understanding nuclear organization. However, as the field has matured, it has faced rightful scrutiny, and a more nuanced and critical perspective is required. The initial excitement has given way to rigorous debate about the precise nature of these compartments, the mechanisms that form them, and the standards of evidence required to claim that a given structure is a </w:t>
      </w:r>
      <w:r w:rsidDel="00000000" w:rsidR="00000000" w:rsidRPr="00000000">
        <w:rPr>
          <w:i w:val="1"/>
          <w:rtl w:val="0"/>
        </w:rPr>
        <w:t xml:space="preserve">bona fide</w:t>
      </w:r>
      <w:r w:rsidDel="00000000" w:rsidR="00000000" w:rsidRPr="00000000">
        <w:rPr>
          <w:rtl w:val="0"/>
        </w:rPr>
        <w:t xml:space="preserve"> phase-separated condensate. It is now clear that not all molecular clusters are condensates, and not all condensates are formed by simple liquid-liquid phase separation.</w:t>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Beyond LLPS: Distinguishing Liquid-Liquid from Polymer-Polymer Phase Separation and Other Models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primary source of confusion in the literature stems from the often-indiscriminate use of the term "phase separation." It is crucial to distinguish between at least two major classes of phase transition that are relevant to chromatin, as well as simpler models of molecular clustering.</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Liquid-Liquid Phase Separation (LLPS):</w:t>
      </w:r>
      <w:r w:rsidDel="00000000" w:rsidR="00000000" w:rsidRPr="00000000">
        <w:rPr>
          <w:rtl w:val="0"/>
        </w:rPr>
        <w:t xml:space="preserve"> As discussed, LLPS describes the demixing of soluble components (e.g., proteins and RNA) from the surrounding nucleoplasm to form liquid-like droplets. This process is driven by multivalent interactions between these soluble factors. The chromatin can act as a scaffold or nucleation site for these droplets, but the primary event is the phase separation of the non-chromatin components.</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Polymer-Polymer Phase Separation (PPPS):</w:t>
      </w:r>
      <w:r w:rsidDel="00000000" w:rsidR="00000000" w:rsidRPr="00000000">
        <w:rPr>
          <w:rtl w:val="0"/>
        </w:rPr>
        <w:t xml:space="preserve"> This process, also known as bridging-induced phase separation or polymer collapse, describes a conformational transition of the chromatin polymer itself. It is driven by factors that bridge distant segments of the same or different chromatin fibers, causing the polymer to collapse from an extended coil into a dense globule. In this model, the chromatin is the phase-separating entity. This is fundamentally different from LLPS, as the resulting structure is a condensed polymer, not a liquid droplet of soluble factors.</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Binding to a Scaffold:</w:t>
      </w:r>
      <w:r w:rsidDel="00000000" w:rsidR="00000000" w:rsidRPr="00000000">
        <w:rPr>
          <w:rtl w:val="0"/>
        </w:rPr>
        <w:t xml:space="preserve"> A third, simpler model posits that local enrichment of factors can occur through cooperative, high-affinity binding to a pre-existing scaffold, such as a cluster of high-affinity DNA binding sites or a stable nuclear body. This can concentrate molecules without a true thermodynamic phase transition occurring.</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models are not mutually exclusive and likely represent a spectrum of phenomena that cooperate to organize the nucleus. For instance, the collapse of a chromatin region via PPPS could create a high local density of binding sites that then nucleates the formation of an LLPS droplet of regulatory proteins. The failure to distinguish between these mechanisms leads to significant conceptual ambiguity. For example, while chromatin itself can undergo PPPS, the resulting globule is not a "liquid" in the classical sense, as the constituent nucleosomes are covalently linked into a polymer chain and cannot diffuse freely. Therefore, describing a chromatin-dense region as a "liquid condensate" can be misleading. A more precise framework considers at least two interacting systems: the soluble nucleoplasm, which can undergo LLPS, and the chromatin polymer, which can undergo PPPS. The observed "chromatin condensate" is very likely a composite of both processes.</w:t>
      </w:r>
    </w:p>
    <w:p w:rsidR="00000000" w:rsidDel="00000000" w:rsidP="00000000" w:rsidRDefault="00000000" w:rsidRPr="00000000" w14:paraId="0000003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"Null Hypothesis": When is a Cluster a Condensate?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central challenge and point of controversy in the field is establishing rigorous criteria to distinguish a true phase-separated condensate from a simple protein cluster, a stable complex, or an aggregate. The default or "null hypothesis" for any observed molecular focus should be that its formation is driven by specific, stoichiometric binding to a high-density array of sites on a scaffold, rather than by phase separation.</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claim LLPS, a set of criteria must be met, but each comes with caveats:</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Spherical Shape:</w:t>
      </w:r>
      <w:r w:rsidDel="00000000" w:rsidR="00000000" w:rsidRPr="00000000">
        <w:rPr>
          <w:rtl w:val="0"/>
        </w:rPr>
        <w:t xml:space="preserve"> Liquid droplets minimize their surface tension by adopting a spherical shape. While many nuclear bodies appear round, this can also be a feature of other structures, and </w:t>
      </w:r>
      <w:r w:rsidDel="00000000" w:rsidR="00000000" w:rsidRPr="00000000">
        <w:rPr>
          <w:i w:val="1"/>
          <w:rtl w:val="0"/>
        </w:rPr>
        <w:t xml:space="preserve">in vivo</w:t>
      </w:r>
      <w:r w:rsidDel="00000000" w:rsidR="00000000" w:rsidRPr="00000000">
        <w:rPr>
          <w:rtl w:val="0"/>
        </w:rPr>
        <w:t xml:space="preserve"> condensates are often deformed by interactions with the surrounding chromatin network.</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Fusion:</w:t>
      </w:r>
      <w:r w:rsidDel="00000000" w:rsidR="00000000" w:rsidRPr="00000000">
        <w:rPr>
          <w:rtl w:val="0"/>
        </w:rPr>
        <w:t xml:space="preserve"> Two liquid droplets, upon touching, should readily fuse into a single, larger droplet. This has been observed for many condensates </w:t>
      </w:r>
      <w:r w:rsidDel="00000000" w:rsidR="00000000" w:rsidRPr="00000000">
        <w:rPr>
          <w:i w:val="1"/>
          <w:rtl w:val="0"/>
        </w:rPr>
        <w:t xml:space="preserve">in vitro</w:t>
      </w:r>
      <w:r w:rsidDel="00000000" w:rsidR="00000000" w:rsidRPr="00000000">
        <w:rPr>
          <w:rtl w:val="0"/>
        </w:rPr>
        <w:t xml:space="preserve"> and </w:t>
      </w:r>
      <w:r w:rsidDel="00000000" w:rsidR="00000000" w:rsidRPr="00000000">
        <w:rPr>
          <w:i w:val="1"/>
          <w:rtl w:val="0"/>
        </w:rPr>
        <w:t xml:space="preserve">in vivo</w:t>
      </w:r>
      <w:r w:rsidDel="00000000" w:rsidR="00000000" w:rsidRPr="00000000">
        <w:rPr>
          <w:rtl w:val="0"/>
        </w:rPr>
        <w:t xml:space="preserve">. However, the rate of fusion depends on viscosity, and gel-like or arrested states may not fuse on observable timescales.</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 Exchange:</w:t>
      </w:r>
      <w:r w:rsidDel="00000000" w:rsidR="00000000" w:rsidRPr="00000000">
        <w:rPr>
          <w:rtl w:val="0"/>
        </w:rPr>
        <w:t xml:space="preserve"> Components within a liquid condensate should be mobile and exchange rapidly with the surrounding milieu. This is typically assayed using Fluorescence Recovery After Photobleaching (FRAP). However, rapid FRAP recovery is not definitive proof of LLPS, as it can also be explained by a high-turnover system of transient binding and unbinding from a static scaffold.</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Concentration Dependence:</w:t>
      </w:r>
      <w:r w:rsidDel="00000000" w:rsidR="00000000" w:rsidRPr="00000000">
        <w:rPr>
          <w:rtl w:val="0"/>
        </w:rPr>
        <w:t xml:space="preserve"> Phase separation should only occur above a critical saturation concentration. Demonstrating this </w:t>
      </w:r>
      <w:r w:rsidDel="00000000" w:rsidR="00000000" w:rsidRPr="00000000">
        <w:rPr>
          <w:i w:val="1"/>
          <w:rtl w:val="0"/>
        </w:rPr>
        <w:t xml:space="preserve">in vivo</w:t>
      </w:r>
      <w:r w:rsidDel="00000000" w:rsidR="00000000" w:rsidRPr="00000000">
        <w:rPr>
          <w:rtl w:val="0"/>
        </w:rPr>
        <w:t xml:space="preserve"> is extremely difficult, as local concentrations are hard to measure and control.</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field is recognizing that these classic hallmarks, while necessary, are often insufficient to definitively prove LLPS </w:t>
      </w:r>
      <w:r w:rsidDel="00000000" w:rsidR="00000000" w:rsidRPr="00000000">
        <w:rPr>
          <w:i w:val="1"/>
          <w:rtl w:val="0"/>
        </w:rPr>
        <w:t xml:space="preserve">in vivo</w:t>
      </w:r>
      <w:r w:rsidDel="00000000" w:rsidR="00000000" w:rsidRPr="00000000">
        <w:rPr>
          <w:rtl w:val="0"/>
        </w:rPr>
        <w:t xml:space="preserve">. A higher standard of evidence is needed, incorporating more sophisticated biophysical measurements to rigorously test the predictions of the LLPS model against alternative hypotheses.</w:t>
      </w:r>
    </w:p>
    <w:p w:rsidR="00000000" w:rsidDel="00000000" w:rsidP="00000000" w:rsidRDefault="00000000" w:rsidRPr="00000000" w14:paraId="0000003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Methodological Caveats and In Vivo Relevance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significant and valid criticism of the phase separation field is its heavy reliance on experiments that may not accurately reflect the </w:t>
      </w:r>
      <w:r w:rsidDel="00000000" w:rsidR="00000000" w:rsidRPr="00000000">
        <w:rPr>
          <w:i w:val="1"/>
          <w:rtl w:val="0"/>
        </w:rPr>
        <w:t xml:space="preserve">in vivo</w:t>
      </w:r>
      <w:r w:rsidDel="00000000" w:rsidR="00000000" w:rsidRPr="00000000">
        <w:rPr>
          <w:rtl w:val="0"/>
        </w:rPr>
        <w:t xml:space="preserve"> cellular environment. Many foundational studies have used </w:t>
      </w:r>
      <w:r w:rsidDel="00000000" w:rsidR="00000000" w:rsidRPr="00000000">
        <w:rPr>
          <w:i w:val="1"/>
          <w:rtl w:val="0"/>
        </w:rPr>
        <w:t xml:space="preserve">in vitro</w:t>
      </w:r>
      <w:r w:rsidDel="00000000" w:rsidR="00000000" w:rsidRPr="00000000">
        <w:rPr>
          <w:rtl w:val="0"/>
        </w:rPr>
        <w:t xml:space="preserve"> reconstitution with purified components at concentrations that may be far higher than those found physiologically. Similarly, </w:t>
      </w:r>
      <w:r w:rsidDel="00000000" w:rsidR="00000000" w:rsidRPr="00000000">
        <w:rPr>
          <w:i w:val="1"/>
          <w:rtl w:val="0"/>
        </w:rPr>
        <w:t xml:space="preserve">in vivo</w:t>
      </w:r>
      <w:r w:rsidDel="00000000" w:rsidR="00000000" w:rsidRPr="00000000">
        <w:rPr>
          <w:rtl w:val="0"/>
        </w:rPr>
        <w:t xml:space="preserve"> studies often rely on the overexpression of fluorescently tagged proteins, which can artificially drive phase separation and may not represent the behavior of endogenous proteins.</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use of chemical tools like 1,6-hexanediol, an aliphatic alcohol thought to disrupt weak hydrophobic interactions, has also been questioned. While it effectively dissolves many liquid-like condensates </w:t>
      </w:r>
      <w:r w:rsidDel="00000000" w:rsidR="00000000" w:rsidRPr="00000000">
        <w:rPr>
          <w:i w:val="1"/>
          <w:rtl w:val="0"/>
        </w:rPr>
        <w:t xml:space="preserve">in vitro</w:t>
      </w:r>
      <w:r w:rsidDel="00000000" w:rsidR="00000000" w:rsidRPr="00000000">
        <w:rPr>
          <w:rtl w:val="0"/>
        </w:rPr>
        <w:t xml:space="preserve"> and </w:t>
      </w:r>
      <w:r w:rsidDel="00000000" w:rsidR="00000000" w:rsidRPr="00000000">
        <w:rPr>
          <w:i w:val="1"/>
          <w:rtl w:val="0"/>
        </w:rPr>
        <w:t xml:space="preserve">in vivo</w:t>
      </w:r>
      <w:r w:rsidDel="00000000" w:rsidR="00000000" w:rsidRPr="00000000">
        <w:rPr>
          <w:rtl w:val="0"/>
        </w:rPr>
        <w:t xml:space="preserve">, it is now known to have broad, pleiotropic effects on the cell, including altering ATP levels and affecting the permeability of the nuclear pore complex, making it difficult to conclude that its effects are specific to phase separation.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the cell nucleus is a quintessential non-equilibrium system, with processes like transcription, chromatin remodeling, and DNA repair constantly consuming ATP to drive molecular motion and reactions. This active environment poses a challenge to the classical LLPS model, which is based on equilibrium thermodynamics. How the passive, thermodynamically driven process of phase separation is coupled to and regulated by these active, energy-dependent processes remains a major unanswered question.</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Alternative Models of Compartmentalization: The "Molecular Sink"</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limitations of the LLPS model have spurred the development of alternative hypotheses. A compelling example comes from the study of Herpes Simplex Virus type 1 (HSV-1) replication compartments (RCs). These large nuclear structures concentrate viral and host proteins, including Pol II, and visually resemble condensates. However, detailed biophysical analysis revealed that they do not behave like phase-separated liquids.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Instead, their formation is better explained by a "molecular sink" or "binding-scaffold" model. In this model, the massive amount of viral DNA, which is largely free of nucleosomes and thus hyper-accessible, acts as a sponge for DNA-binding proteins. The accumulation of factors like Pol II is not driven by sequestration within a distinct phase, but by a high on-rate of transient, non-specific binding to the abundant DNA scaffold. Evidence for this model includes:</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 insensitivity of Pol II recruitment to 1,6-hexanediol.</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 lack of a diffusive barrier at the RC boundary, with proteins freely exchanging between the RC and the nucleoplasm.</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 recruitment of bacterial DNA-binding proteins that have no specific binding sites on the viral genome, demonstrating the role of non-specific affinity.</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model provides a powerful, non-LLPS explanation for the formation of a major nuclear compartment and serves as a crucial reminder that local molecular crowding can be achieved through mechanisms other than a thermodynamic phase transition. It underscores the need to critically evaluate each system on its own terms rather than applying the LLPS model by default.</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clarify these distinctions, the following table summarizes the key features of the different proposed mechanisms for nuclear compartmentalization.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Model Name</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Drivers</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Predicted Physical Properties</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Concentration Dependence</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Examples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Liquid-Liquid Phase Separation (LLPS)</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Multivalent, weak interactions among soluble proteins/RNA (often via IDRs)</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distinct liquid phase; spherical droplets that fuse; sharp boundary</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Exhibits a sharp saturation concentration threshold for formation</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FUS/TAF15 droplets, nucleolus, some transcriptional condensates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Polymer-Polymer Phase Separation (PPPS)</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Bridging proteins/factors that cross-link distant segments of the chromatin polymer</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Collapse of polymer into a dense globule; irregular shape; may not fuse</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Cooperative collapse transition above a threshold of cross-links</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Cohesin/CTCF-mediated loops, HP1-mediated chromatin compaction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Binding to a Scaffold</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High-affinity, often stoichiometric, binding to clustered sites on a stable scaffold</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Shape follows the scaffold; no distinct phase; components may be static</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Binding is saturable and follows standard binding kinetics</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LacI protein binding to LacO arrays; some aspects of PML bodies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Molecular Sink</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density of low-affinity, non-specific binding sites on an accessible polymer</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 distinct phase boundary; components freely diffuse in and out</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 concentration increases with binding site density</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HSV-1 replication compartments</w:t>
            </w:r>
          </w:p>
        </w:tc>
      </w:tr>
    </w:tbl>
    <w:p w:rsidR="00000000" w:rsidDel="00000000" w:rsidP="00000000" w:rsidRDefault="00000000" w:rsidRPr="00000000" w14:paraId="0000005F">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Functional Roles of Chromatin Condensates in Genome Dynamics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of chromatin condensates is not merely a structural curiosity; it is increasingly understood to be a fundamental mechanism for regulating all major DNA-templated processes. By creating specialized microenvironments, these condensates act as functional hubs that can concentrate reactants, exclude inhibitors, and physically organize the genome to orchestrate complex biological outcomes. Their dynamic and tunable nature allows the cell to mount rapid and reversible responses to developmental cues and environmental stress.</w:t>
      </w:r>
    </w:p>
    <w:p w:rsidR="00000000" w:rsidDel="00000000" w:rsidP="00000000" w:rsidRDefault="00000000" w:rsidRPr="00000000" w14:paraId="0000006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Orchestrating the 3D Genome: A/B Compartments and TADs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largest scale, the genome is partitioned into active (euchromatin) and inactive (heterochromatin) regions, which spatially segregate into what are known as A and B compartments, respectively. Phase separation provides a compelling physical model for this segregation. The model posits that factors associated with active chromatin (e.g., BRD4, acetylated histones, Pol II) and factors associated with inactive chromatin (e.g., HP1α, methylated histones) drive the formation of two distinct, immiscible liquid phases. The self-association of heterochromatin proteins like HP1α drives the formation of the B compartment, while the aggregation of transcriptional machinery and associated factors forms the A compartment. Their mutual repulsion and differing biophysical properties would lead to their large-scale separation within the nuclear space.</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At the sub-megabase scale, chromosomes are organized into Topologically Associating Domains (TADs), which are regions of highly self-interacting chromatin. The prevailing model for TAD formation is loop extrusion, where cohesin complexes extrude loops of chromatin until they are stalled by convergently oriented CTCF proteins. However, phase separation is thought to play a crucial, cooperative role. Condensates formed by TFs and co-activators at enhancers and promoters can stabilize the anchors of chromatin loops. Moreover, some evidence suggests that phase separation can contribute to the formation of TAD-like domains independently of loop extrusion, particularly at boundaries of highly transcribed genes. A complete model of 3D genome organization will likely require the integration of both active, motor-driven processes like loop extrusion and passive, thermodynamically driven processes like phase separation.</w:t>
      </w:r>
    </w:p>
    <w:p w:rsidR="00000000" w:rsidDel="00000000" w:rsidP="00000000" w:rsidRDefault="00000000" w:rsidRPr="00000000" w14:paraId="0000006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Regulating the Transcriptome: Enhancer-Promoter Looping and Transcriptional Control</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Perhaps the most extensively studied function of chromatin condensates is the regulation of gene expression. Transcriptional condensates, which form at enhancers and promoters, act as hubs that physically bring these distal regulatory elements into close spatial proximity, thereby facilitating their communication and activating gene transcription.</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condensates function as biochemical microreactors. By concentrating TFs, co-activators, and Pol II, they dramatically increase the local concentration of these factors, which can enhance the rate of transcription initiation and may explain phenomena like transcriptional bursting, where genes switch between periods of high activity and inactivity. The composition and material properties of these condensates are tightly regulated to control transcriptional output. A striking example is the regulation of Pol II activity by phosphorylation of its C-terminal domain (CTD). The unphosphorylated, initiating form of Pol II preferentially partitions into condensates at promoters (e.g., those formed by Mediator). Upon phosphorylation, Pol II's properties change, causing it to be released from the initiation condensate and selectively partition into distinct elongation or splicing condensates, effectively acting as a molecular switch that couples transcription initiation to downstream processing. While most studied transcriptional condensates are activators, it is also proposed that some condensates can sequester TFs away from their targets or recruit repressive complexes, adding another layer of negative regulation.</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Safeguarding Genome Integrity: DNA Replication and Repair</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principles of phase separation are also being applied to understand how the cell manages the monumental tasks of DNA replication and repair within the crowded nuclear environment. Maintaining genome integrity requires the precise coordination of hundreds of proteins at specific sites on chromatin, often under tight time constraints.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response to DNA damage, particularly highly toxic double-strand breaks (DSBs), cells rapidly form repair foci. These foci are now understood to be biomolecular condensates that assemble at the site of the lesion. These repair condensates serve several critical functions: they concentrate the necessary repair factors (such as 53BP1, BRCA1, and RAD52), they can physically exclude antagonistic factors that might interfere with the repair process, and they may help to organize the broken chromatin ends to facilitate their correct re-ligation. The nucleation of these repair hubs is often triggered by initial damage signals, such as the synthesis of poly(ADP-ribose) (PAR) by PARP enzymes or the transcription of damage-induced long non-coding RNAs (dilncRNAs).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Similarly, during DNA replication, the entire chromatin structure must be transiently disassembled ahead of the replication fork and then faithfully reassembled on the two daughter strands. Condensates may play a role in coordinating this complex choreography, ensuring that histones are correctly deposited and that epigenetic marks are properly propagated to maintain cell identity.</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dynamic nature of condensates makes them particularly well-suited for these roles. They can assemble rapidly in response to a signal (like DNA damage), persist for the duration of the required process, and then disassemble once the task is complete. This responsiveness allows the cell to mount transient, localized, and highly efficient responses to challenges to its genome, highlighting how condensates serve as key nodes integrating cellular signaling with genome function.</w:t>
      </w:r>
    </w:p>
    <w:p w:rsidR="00000000" w:rsidDel="00000000" w:rsidP="00000000" w:rsidRDefault="00000000" w:rsidRPr="00000000" w14:paraId="0000006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Chromatin Condensates in Health and Disease</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Given their central role in organizing the genome and regulating its function, it is not surprising that the dysregulation of chromatin condensates is increasingly linked to a wide spectrum of human diseases. Pathologies can arise from mutations that alter the phase separation properties of key scaffolding proteins, leading to the formation of aberrant condensates with abnormal composition or material properties. This emerging class of diseases, sometimes termed "condensatopathies" of the nucleus, provides a new conceptual framework for understanding pathogenesis and opens novel avenues for therapeutic intervention.</w:t>
      </w:r>
    </w:p>
    <w:p w:rsidR="00000000" w:rsidDel="00000000" w:rsidP="00000000" w:rsidRDefault="00000000" w:rsidRPr="00000000" w14:paraId="0000006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Condensatopathies of the Nucleus: Dysregulation in Cancer and Neurodevelopmental Disorders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link between aberrant phase separation and disease is particularly prominent in cancer. A significant fraction of cancers, especially hematological malignancies and sarcomas, are driven by chromosomal translocations that create oncogenic fusion proteins. A common feature of these fusion proteins is the linkage of a DNA-binding domain from one protein to a potent intrinsically disordered region (IDR) from another. Examples include EWS-FLI1 in Ewing's sarcoma, MLL fusions in leukemia, and BRD4-NUT in midline carcinoma. The pathogenic mechanism in these cases involves the IDR driving aberrant phase separation, causing the fusion protein to form novel, stable oncogenic condensates at target gene loci. These condensates then hijack the cell's transcriptional machinery, leading to the massive overexpression of cancer-promoting genes. Disease can also arise from the disruption of condensates formed by tumor suppressors. For example, cancer-associated mutations in the tumor suppressor UTX impair its ability to form phase-separated condensates, which are required for the activation of its target genes. Furthermore, chemoresistance has been linked to altered drug partitioning into or out of condensates, suggesting that the phase-separated state of the nucleus can influence therapeutic efficacy.</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Neurodevelopmental disorders are another area where condensate dysfunction is emerging as a key pathogenic mechanism. The proper development of the nervous system requires exquisitely precise spatiotemporal control of gene expression, which is heavily reliant on chromatin organization. Mutations in chromatin-modifying enzymes or TFs that alter their phase separation behavior can disrupt this delicate balance. For instance, Rett syndrome is caused by mutations in MECP2, a protein that binds methylated DNA and drives heterochromatin condensation; many pathogenic mutations impair its phase separation ability. Similarly, Kabuki syndrome is linked to mutations in MLL4 and UTX, which disrupt the balance of active and repressive chromatin compartments during development. These examples illustrate how a primary defect in the biophysical properties of a single protein can lead to global disruptions in genome architecture and severe developmental consequences. This re-conceptualization of a diverse set of diseases as "condensatopathies" provides a unifying mechanistic framework, suggesting that the formation of an aberrant nuclear phase is the primary pathogenic event.</w:t>
      </w:r>
    </w:p>
    <w:p w:rsidR="00000000" w:rsidDel="00000000" w:rsidP="00000000" w:rsidRDefault="00000000" w:rsidRPr="00000000" w14:paraId="0000007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Therapeutic Frontiers: Targeting Chromatin Condensates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discovery that aberrant condensates drive disease has opened up an entirely new frontier for therapeutic development. The unique biophysical nature of condensates makes them attractive, albeit highly challenging, drug targets. Instead of targeting the enzymatic active site of a single protein in a traditional "lock-and-key" approach, a new paradigm of "network-disrupting" drug design is emerging. The goal of such therapies would be to modulate the collective behavior of the macromolecular assembly.</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Potential strategies include the development of small molecules or other therapeutic modalities that could:</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Prevent formation:</w:t>
      </w:r>
      <w:r w:rsidDel="00000000" w:rsidR="00000000" w:rsidRPr="00000000">
        <w:rPr>
          <w:rtl w:val="0"/>
        </w:rPr>
        <w:t xml:space="preserve"> Interfere with the key multivalent interactions required for the nucleation of a pathogenic condensate.</w:t>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Promote dissolution:</w:t>
      </w:r>
      <w:r w:rsidDel="00000000" w:rsidR="00000000" w:rsidRPr="00000000">
        <w:rPr>
          <w:rtl w:val="0"/>
        </w:rPr>
        <w:t xml:space="preserve"> Shift the phase boundary to favor the dissolved state, effectively melting the aberrant compartment.</w:t>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Alter material properties:</w:t>
      </w:r>
      <w:r w:rsidDel="00000000" w:rsidR="00000000" w:rsidRPr="00000000">
        <w:rPr>
          <w:rtl w:val="0"/>
        </w:rPr>
        <w:t xml:space="preserve"> Change a harmful, solid-like aggregate into a more dynamic, liquid-like state (or vice versa), thereby mitigating its pathological effects.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approach is still in its infancy, and it faces formidable challenges. The weak, transient, and often non-specific interactions that hold condensates together are difficult to target with high specificity. A major hurdle will be to design a drug that disrupts a single type of pathogenic condensate (e.g., one formed by an oncogenic fusion protein) without causing widespread disruption of the hundreds of other essential condensates that populate the nucleus. Achieving this level of specificity will require a much deeper understanding of the precise "molecular grammar" that governs the formation and composition of each type of condensate. Despite these challenges, targeting the collective biophysical properties of macromolecular assemblies represents a revolutionary approach to drug discovery with the potential to address diseases that have been intractable to conventional methods.</w:t>
      </w:r>
    </w:p>
    <w:p w:rsidR="00000000" w:rsidDel="00000000" w:rsidP="00000000" w:rsidRDefault="00000000" w:rsidRPr="00000000" w14:paraId="0000007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Synthesis and Future Perspectives</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chromatin condensates has catalyzed a profound shift in our understanding of genome biology. We have moved from a static picture of chromatin fibers folded into fixed structures to a dynamic, physical view of the genome as a responsive polymer that leverages the principles of phase separation to organize itself in space and time. This final section synthesizes the key themes of this review, highlights the most pressing unanswered questions, and offers a perspective on the future of the field.</w:t>
      </w:r>
    </w:p>
    <w:p w:rsidR="00000000" w:rsidDel="00000000" w:rsidP="00000000" w:rsidRDefault="00000000" w:rsidRPr="00000000" w14:paraId="0000007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Synthesizing a Unified, Multi-modal View of Chromatin Organization</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is now evident that no single model can fully account for the complexity of chromatin organization. The path forward requires the synthesis of multiple, complementary mechanisms into a unified, multi-scale framework. This integrated view must encompass:</w:t>
      </w:r>
    </w:p>
    <w:p w:rsidR="00000000" w:rsidDel="00000000" w:rsidP="00000000" w:rsidRDefault="00000000" w:rsidRPr="00000000" w14:paraId="0000007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Intrinsic Polymer Physics of Chromatin:</w:t>
      </w:r>
      <w:r w:rsidDel="00000000" w:rsidR="00000000" w:rsidRPr="00000000">
        <w:rPr>
          <w:rtl w:val="0"/>
        </w:rPr>
        <w:t xml:space="preserve"> The inherent propensity of the nucleosome array to undergo conformational transitions and collapse (Polymer-Polymer Phase Separation) based on its fundamental properties like linker length and histone tail modifications.</w:t>
      </w:r>
    </w:p>
    <w:p w:rsidR="00000000" w:rsidDel="00000000" w:rsidP="00000000" w:rsidRDefault="00000000" w:rsidRPr="00000000" w14:paraId="0000007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Phase Separation of Soluble Factors:</w:t>
      </w:r>
      <w:r w:rsidDel="00000000" w:rsidR="00000000" w:rsidRPr="00000000">
        <w:rPr>
          <w:rtl w:val="0"/>
        </w:rPr>
        <w:t xml:space="preserve"> The ability of associated proteins and RNA molecules to demix from the nucleoplasm (Liquid-Liquid Phase Separation), forming droplets that can interact with and remodel the chromatin landscape.</w:t>
      </w:r>
    </w:p>
    <w:p w:rsidR="00000000" w:rsidDel="00000000" w:rsidP="00000000" w:rsidRDefault="00000000" w:rsidRPr="00000000" w14:paraId="0000007E">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Active, Energy-Dependent Processes:</w:t>
      </w:r>
      <w:r w:rsidDel="00000000" w:rsidR="00000000" w:rsidRPr="00000000">
        <w:rPr>
          <w:rtl w:val="0"/>
        </w:rPr>
        <w:t xml:space="preserve"> The crucial role of ATP-driven molecular motors, such as cohesin in loop extrusion and chromatin remodelers, which actively shape the genome in a non-equilibrium manner.</w:t>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Specific, High-Affinity Binding:</w:t>
      </w:r>
      <w:r w:rsidDel="00000000" w:rsidR="00000000" w:rsidRPr="00000000">
        <w:rPr>
          <w:rtl w:val="0"/>
        </w:rPr>
        <w:t xml:space="preserve"> The importance of traditional, stoichiometric interactions that anchor structures and recruit factors to specific genomic loci.</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are not competing theories but are interacting layers of regulation. A chromatin domain may first be defined by loop extrusion, then compacted via PPPS driven by HP1α, and finally serve as a surface for the nucleation of a liquid-like splicing speckle via LLPS. Understanding how these different physical and biochemical processes are coupled across multiple length and time scales is the central challenge for the field.</w:t>
      </w:r>
    </w:p>
    <w:p w:rsidR="00000000" w:rsidDel="00000000" w:rsidP="00000000" w:rsidRDefault="00000000" w:rsidRPr="00000000" w14:paraId="0000008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Key Unanswered Questions and Technological Hurdles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rapid progress, many fundamental questions remain, and their answers are limited by significant technological hurdles. Key areas for future investigation include:</w:t>
      </w:r>
    </w:p>
    <w:p w:rsidR="00000000" w:rsidDel="00000000" w:rsidP="00000000" w:rsidRDefault="00000000" w:rsidRPr="00000000" w14:paraId="0000008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Quantitative </w:t>
      </w:r>
      <w:r w:rsidDel="00000000" w:rsidR="00000000" w:rsidRPr="00000000">
        <w:rPr>
          <w:b w:val="1"/>
          <w:i w:val="1"/>
          <w:rtl w:val="0"/>
        </w:rPr>
        <w:t xml:space="preserve">In Vivo</w:t>
      </w:r>
      <w:r w:rsidDel="00000000" w:rsidR="00000000" w:rsidRPr="00000000">
        <w:rPr>
          <w:b w:val="1"/>
          <w:rtl w:val="0"/>
        </w:rPr>
        <w:t xml:space="preserve"> Biophysics:</w:t>
      </w:r>
      <w:r w:rsidDel="00000000" w:rsidR="00000000" w:rsidRPr="00000000">
        <w:rPr>
          <w:rtl w:val="0"/>
        </w:rPr>
        <w:t xml:space="preserve"> How can we accurately measure the material properties (e.g., viscosity, surface tension, elasticity) of condensates inside a living cell? How do these properties relate directly to biological function? Developing non-invasive tools to probe the mechanics and thermodynamics of the nuclear environment at the nanoscale is critical.</w:t>
      </w:r>
    </w:p>
    <w:p w:rsidR="00000000" w:rsidDel="00000000" w:rsidP="00000000" w:rsidRDefault="00000000" w:rsidRPr="00000000" w14:paraId="0000008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Endogenous Composition and Stoichiometry:</w:t>
      </w:r>
      <w:r w:rsidDel="00000000" w:rsidR="00000000" w:rsidRPr="00000000">
        <w:rPr>
          <w:rtl w:val="0"/>
        </w:rPr>
        <w:t xml:space="preserve"> What is the complete and quantitative molecular composition of different chromatin condensates at endogenous expression levels? Proteomic and transcriptomic approaches are powerful but often lose spatial and stoichiometric information. New techniques that can identify and count molecules within specific condensates </w:t>
      </w:r>
      <w:r w:rsidDel="00000000" w:rsidR="00000000" w:rsidRPr="00000000">
        <w:rPr>
          <w:i w:val="1"/>
          <w:rtl w:val="0"/>
        </w:rPr>
        <w:t xml:space="preserve">in situ</w:t>
      </w:r>
      <w:r w:rsidDel="00000000" w:rsidR="00000000" w:rsidRPr="00000000">
        <w:rPr>
          <w:rtl w:val="0"/>
        </w:rPr>
        <w:t xml:space="preserve"> are desperately needed.</w:t>
      </w:r>
    </w:p>
    <w:p w:rsidR="00000000" w:rsidDel="00000000" w:rsidP="00000000" w:rsidRDefault="00000000" w:rsidRPr="00000000" w14:paraId="0000008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Non-Equilibrium Processes:</w:t>
      </w:r>
      <w:r w:rsidDel="00000000" w:rsidR="00000000" w:rsidRPr="00000000">
        <w:rPr>
          <w:rtl w:val="0"/>
        </w:rPr>
        <w:t xml:space="preserve"> How exactly do ATP-consuming machines like chromatin remodelers and the transcriptional machinery couple to and regulate the formation, maintenance, and dissolution of condensates? Bridging the gap between equilibrium thermodynamics and the active, non-equilibrium nature of the cell nucleus is a major theoretical and experimental challenge.</w:t>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Proving Causality:</w:t>
      </w:r>
      <w:r w:rsidDel="00000000" w:rsidR="00000000" w:rsidRPr="00000000">
        <w:rPr>
          <w:rtl w:val="0"/>
        </w:rPr>
        <w:t xml:space="preserve"> How can we move from correlation to causation? The field needs tools that can specifically perturb a single type of condensate </w:t>
      </w:r>
      <w:r w:rsidDel="00000000" w:rsidR="00000000" w:rsidRPr="00000000">
        <w:rPr>
          <w:i w:val="1"/>
          <w:rtl w:val="0"/>
        </w:rPr>
        <w:t xml:space="preserve">in vivo</w:t>
      </w:r>
      <w:r w:rsidDel="00000000" w:rsidR="00000000" w:rsidRPr="00000000">
        <w:rPr>
          <w:rtl w:val="0"/>
        </w:rPr>
        <w:t xml:space="preserve"> without pleiotropic effects. Optogenetic and chemogenetic approaches that allow for the acute induction or dissolution of condensates are promising, but achieving specificity remains a major obstacle. Establishing a clear causal link between the formation of a specific condensate and a specific functional outcome is the ultimate goal.</w:t>
      </w:r>
    </w:p>
    <w:p w:rsidR="00000000" w:rsidDel="00000000" w:rsidP="00000000" w:rsidRDefault="00000000" w:rsidRPr="00000000" w14:paraId="0000008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Concluding Remarks on the Evolving Landscape of Genome Biology</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concept of phase separation has provided cell and chromatin biology with a new language and a new set of physical principles to understand biological organization. It has prompted a move away from creating a simple "parts list" of the genome and its regulators towards understanding the collective behaviors and emergent properties that arise from their interactions. The nucleus is no longer seen as a filing cabinet for genes but as a dynamic, responsive material whose physical state is inextricably linked to its information-processing functions. The controversies and debates currently animating the field are not signs of weakness but of intellectual vitality. As we develop more sophisticated tools and more rigorous theoretical models, we will undoubtedly refine and, in some cases, replace our current hypotheses. The journey to fully understand the "liquid nucleome" is just beginning, but it has already reshaped our view of the living cell, revealing it to be a master of soft matter physics, using thermodynamic forces to bring order and function to life.</w:t>
      </w:r>
    </w:p>
    <w:p w:rsidR="00000000" w:rsidDel="00000000" w:rsidP="00000000" w:rsidRDefault="00000000" w:rsidRPr="00000000" w14:paraId="0000008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Multi-scale structure of chromatin condensates rationalizes phase separation and material properties | bioRxiv, https://www.biorxiv.org/content/10.1101/2025.01.17.633609.full 2. Phase Separation in Biology and Disease; Current Perspectives and Open Questions - PMC, https://pmc.ncbi.nlm.nih.gov/articles/PMC9970028/ 3. Liquid-Liquid Phase Separation in Biology - Annual Reviews, https://www.annualreviews.org/doi/10.1146/annurev-cellbio-100913-013325 4. Biomolecular Condensates in Contact with Membranes - MPIKG, https://www.mpikg.mpg.de/th/people/dimova/publications/Mangiarotti%20AnnuRevBiophys%2024.pdf 5. The liquid nucleome – phase transitions in the nucleus at a glance - PMC - PubMed Central, https://pmc.ncbi.nlm.nih.gov/articles/PMC6899023/ 6. The role of physicochemical processes in the formation of the 3D genome and compartmentalization of the cell nucleus - Postępy Biochemii, https://postepybiochemii.ptbioch.edu.pl/index.php/PB/article/download/512/1347 7. Liquid–Liquid Phase Separation | Encyclopedia.pub, https://encyclopedia.pub/item/download_pdf/82d19cee611c9fbb00eeb3a26ea48daa 8. Liquid-liquid phase separation in cell physiology and cancer biology: recent advances and therapeutic implications - Frontiers, https://www.frontiersin.org/journals/oncology/articles/10.3389/fonc.2025.1540427/full 9. Phase separation in biology - Kinam Park, http://kinampark.com/PL/files/Alberti%202017%2C%20Phase%20separation%20in%20biology.pdf 10. Evidence for and against Liquid-Liquid Phase Separation in the Nucleus - MDPI, https://www.mdpi.com/2311-553X/5/4/50 11. Liquid–Liquid Phase Separation in Chromatin - PMC - PubMed Central, https://pmc.ncbi.nlm.nih.gov/articles/PMC8805649/ 12. Liquid-liquid phase separation: Orchestrating cell signaling through time and space - eScholarship.org, https://escholarship.org/content/qt2j2752f0/qt2j2752f0.pdf 13. Through the lens of phase separation: intrinsically unstructured ..., https://pmc.ncbi.nlm.nih.gov/articles/PMC9980480/ 14. Full article: Through the lens of phase separation: intrinsically unstructured protein and chromatin looping, https://www.tandfonline.com/doi/full/10.1080/19491034.2023.2179766 15. Full article: Diverse roles of biomolecular condensation in eukaryotic translational regulation, https://www.tandfonline.com/doi/full/10.1080/15476286.2023.2275108 16. Biomolecular condensate - Wikipedia, https://en.wikipedia.org/wiki/Biomolecular_condensate 17. The liquid nucleome – phase transitions in the nucleus at a glance, https://journals.biologists.com/jcs/article-pdf/132/22/jcs235093/3509292/jcs235093.pdf 18. Phase Separation-Mediated Chromatin Organization and Dynamics: From Imaging-Based Quantitative Characterizations to Functional Implications - MDPI, https://www.mdpi.com/1422-0067/23/14/8039?type=check_update&amp;version=3 19. Phase Separation-Mediated Chromatin Organization and Dynamics: From Imaging-Based Quantitative Characterizations to Functional Implications, https://pmc.ncbi.nlm.nih.gov/articles/PMC9316379/ 20. (PDF) PML nuclear bodies and chromatin dynamics: catch me if you ..., https://www.researchgate.net/publication/346774064_PML_nuclear_bodies_and_chromatin_dynamics_catch_me_if_you_can 21. Role of condensates in modulating DNA repair pathways and its implication for chemoresistance - PubMed Central, https://pmc.ncbi.nlm.nih.gov/articles/PMC10318469/ 22. Full article: Transcriptional condensates and phase separation: condensing information across scales and mechanisms, https://www.tandfonline.com/doi/full/10.1080/19491034.2023.2213551 23. pmc.ncbi.nlm.nih.gov, https://pmc.ncbi.nlm.nih.gov/articles/PMC9107952/#:~:text=Recent%20studies%20have%20suggested%20a,functions%20and%20organization%20of%20chromatin. 24. Cell and developmental biology: grand challenges - Frontiers, https://www.frontiersin.org/journals/cell-and-developmental-biology/articles/10.3389/fcell.2024.1377073/full 25. Nuclear Basket Proteins Mlp1 and Nup2 Drive Heat Shock–Induced 3D Genome Restructuring - Qeios, https://www.qeios.com/read/ZO98XE/pdf 26. Phase Separation: Direct and Indirect Driving Force for High-Order Chromatin Organization, https://www.mdpi.com/2073-4425/14/2/499 27. Phase Separation in Chromatin Organization and Human Diseases, https://www.mdpi.com/1422-0067/26/11/5156 28. A Molecular View into the Structure and Dynamics of Phase-Separated Chromatin | The Journal of Physical Chemistry B - ACS Publications, https://pubs.acs.org/doi/10.1021/acs.jpcb.4c04420 29. Phase Separation and Histone Epigenetics in Genome Regulation ..., https://pmc.ncbi.nlm.nih.gov/articles/PMC7845916/ 30. (PDF) Histone Modifications Regulate Chromatin ... - ResearchGate, https://www.researchgate.net/publication/336130189_Histone_Modifications_Regulate_Chromatin_Compartmentalization_by_Contributing_to_a_Phase_Separation_Mechanism_Article_Histone_Modifications_Regulate_Chromatin_Compartmentalization_by_Contributing_to_a 31. Organization of Chromatin by Intrinsic and Regulated Phase Separation - PMC - PubMed Central, https://pmc.ncbi.nlm.nih.gov/articles/PMC6778041/ 32. Membranes arrest the coarsening of mitochondrial condensates - bioRxiv, https://www.biorxiv.org/content/biorxiv/early/2025/06/09/2025.06.06.658068.full.pdf 33. Molecular interactions underlying the phase separation of HP1α ..., https://pmc.ncbi.nlm.nih.gov/articles/PMC9825191/ 34. Multimodal interactions drive chromatin phase separation and compaction - PNAS, https://www.pnas.org/doi/10.1073/pnas.2308858120 35. HP1α is a chromatin crosslinker that controls nuclear and mitotic chromosome mechanics, https://elifesciences.org/articles/63972 36. Histone Modifications Regulate Chromatin Compartmentalization by Contributing to a Phase Separation Mechanism - GenScript, https://www.genscript.com/reference_peer-reviewed_literature_27610.html 37. Molecular interactions underlying the phase separation of HP1α: role of phosphorylation, ligand and nucleic acid binding - PubMed, https://pubmed.ncbi.nlm.nih.gov/36537242/ 38. Nuclear condensates of the Polycomb protein chromobox 2 (CBX2 ..., https://pmc.ncbi.nlm.nih.gov/articles/PMC6364756/ 39. Phase separation of Polycomb-repressive complex 1 is governed by a charged disordered region of CBX2 - PubMed Central, https://pmc.ncbi.nlm.nih.gov/articles/PMC6601514/ 40. Polycomb body-phasepdb, http://db.phasep.pro/body/Polycomb%20body/ 41. A two-step mechanism for creating stable, condensed chromatin by the Polycomb complex PRC1 Elias Seif1 &amp; Nicole J. Francis1, - bioRxiv, http://biorxiv.org/cgi/reprint/2023.12.06.570493v1 42. A Two-Step Mechanism for Creating Stable, Condensed Chromatin with the Polycomb Complex PRC1 - MDPI, https://www.mdpi.com/1420-3049/29/2/323 43. Phase separation of Polycomb-like (PCL) proteins drive PRC2 complex condensates to regulate gene expression | bioRxiv, https://www.biorxiv.org/content/10.1101/2025.03.26.645482v1.full-text 44. Transcriptional condensates and phase separation: condensing information across scales and mechanisms, https://www.tandfonline.com/doi/abs/10.1080/19491034.2023.2213551 45. Transcriptional condensates and phase separation: condensing ..., https://www.tandfonline.com/doi/pdf/10.1080/19491034.2023.2213551 46. Genomic clustering tendency of transcription factors reflects phase ..., https://academic.oup.com/nar/article/53/3/gkaf015/7979041 47. TEAD1 condensates are transcriptionally inactive storage sites on the pericentromeric heterochromatin - bioRxiv, https://www.biorxiv.org/content/10.1101/2025.05.02.651992v1.full.pdf 48. BRD4 phosphorylation regulates the structure of chromatin nanodomains - bioRxiv, https://www.biorxiv.org/content/10.1101/2024.09.03.611057v1.full.pdf 49. RNA contributions to the form and function of biomolecular ..., https://pmc.ncbi.nlm.nih.gov/articles/PMC7785677/ 50. RNAPhaSep: a resource of RNAs undergoing phase separation - Oxford Academic, https://academic.oup.com/nar/article/50/D1/D340/6414588 51. Charge-driven condensation of RNA and proteins suggests broad role of phase separation in cytoplasmic environments | eLife, https://elifesciences.org/articles/64004 52. Molecular Drivers of RNA Phase Separation - bioRxiv, https://www.biorxiv.org/content/10.1101/2025.01.20.633842v1.full-text 53. Triplexes Color the Chromaverse by Modulating Nucleosome ..., https://www.mdpi.com/1422-0067/26/9/4032 54. On the functional relevance of spatiotemporally-specific patterns of experience-dependent long noncoding RNA expression in the brain - PubMed Central, https://pmc.ncbi.nlm.nih.gov/articles/PMC8216188/ 55. Full article: On the functional relevance of spatiotemporally-specific patterns of experience-dependent long noncoding RNA expression in the brain, https://www.tandfonline.com/doi/full/10.1080/15476286.2020.1868165 56. Phase-separated chromatin compartments: Orchestrating gene ..., https://pmc.ncbi.nlm.nih.gov/articles/PMC11541479/ 57. Liquid–Liquid Phase Separation in Chromatin, https://malone.bioquant.uni-heidelberg.de/publications/pdf-files/Rippe%202022%20Cold%20Spring%20Harb%20Perspect%20Biol.pdf 58. Evidence for and against Liquid-Liquid Phase Separation in the Nucleus - Semantic Scholar, https://pdfs.semanticscholar.org/764e/14be36e7ba06ddd994dedef8f486849149d0.pdf 59. Liquid-Liquid Phase Separation (LLPS) and Polymer-Polymer phase... | Download Scientific Diagram - ResearchGate, https://www.researchgate.net/figure/Liquid-Liquid-Phase-Separation-LLPS-and-Polymer-Polymer-phase-separation-PPPS-Note_fig2_377420822 60. Biological condensates form percolated networks with molecular motion properties distinctly different from dilute solutions - eLife, https://elifesciences.org/articles/81907.pdf 61. Chromatin network retards nucleoli coalescence - DSpace@MIT, https://dspace.mit.edu/bitstream/handle/1721.1/141349/s41467-021-27123-9.pdf?sequence=2&amp;isAllowed=y 62. A model for organization and regulation of nuclear condensates by gene activity - DSpace@MIT, https://dspace.mit.edu/bitstream/handle/1721.1/157802/s41467-023-39878-4.pdf?sequence=2&amp;isAllowed=y 63. Nuclear body phase separation drives telomere clustering in ALT cancer cells, https://www.molbiolcell.org/doi/10.1091/mbc.E19-10-0589 64. Liquid liquid phase separation in biology : r/Biochemistry - Reddit, https://www.reddit.com/r/Biochemistry/comments/13co2ar/liquid_liquid_phase_separation_in_biology/ 65. Evidence for DNA-mediated nuclear compartmentalization distinct ..., https://pmc.ncbi.nlm.nih.gov/articles/PMC6522219/ 66. Liquid-liquid phase separation driven compartmentalization of reactive nucleoplasm - bioRxiv, https://www.biorxiv.org/content/10.1101/2020.07.13.200980v2.full.pdf 67. The interplay of chromatin phase separation and lamina interactions in nuclear organization - bioRxiv, https://www.biorxiv.org/content/10.1101/2021.03.16.435657v2.full.pdf 68. Phase Separation: Direct and Indirect Driving Force for High-Order ..., https://pmc.ncbi.nlm.nih.gov/articles/PMC9956262/ 69. 4D Nucleome - biorXiv Feeds, https://connect.biorxiv.org/relate/feed/66 70. Dynamic modes of Notch transcription hubs conferring memory and stochastic activation revealed by live imaging the co-activator Mastermind - Digital CSIC, https://digital.csic.es/bitstream/10261/391765/1/co-activator-Mastermind.pdf 71. Chromatin Challenges during DNA Replication and Repair | Request PDF - ResearchGate, https://www.researchgate.net/publication/6484782_Chromatin_Challenges_during_DNA_Replication_and_Repair 72. (PDF) Phase Separation-Mediated Chromatin Organization and ..., https://www.researchgate.net/publication/362169061_Phase_Separation-Mediated_Chromatin_Organization_and_Dynamics_From_Imaging-Based_Quantitative_Characterizations_to_Functional_Implications 73. Always on the Move: Overview on Chromatin Dynamics within Nuclear Processes - PMC, https://pmc.ncbi.nlm.nih.gov/articles/PMC12096440/ 74. Chromatin's Influence on Pre-Replication Complex Assembly and Function - MDPI, https://www.mdpi.com/2079-7737/13/3/152 75. Phase Separation of Chromatin Structure-related Biomolecules: A Driving Force for Epigenetic Regulations - Eco-Vector Journals Portal, https://journals.eco-vector.com/1389-2037/article/view/645678 76. (PDF) Phase Separation in Chromatin Organization and Human ..., https://www.researchgate.net/publication/392189372_Phase_Separation_in_Chromatin_Organization_and_Human_Diseases 77. Neurodevelopmental disorders, like cancer, are connected to impaired chromatin remodelers, PI3K/mTOR, and PAK1-regulated MAPK, https://avesis.metu.edu.tr/yayin/8d5971d1-660b-42c0-8326-141206990104/neurodevelopmental-disorders-like-cancer-are-connected-to-impaired-chromatin-remodelers-pi3k-mtor-and-pak1-regulated-mapk/document.pdf 78. Thymine DNA Glycosylase Mediates Chromatin Phase Separation ..., https://www.researchgate.net/publication/371482329_Thymine_DNA_Glycosylase_Mediates_Chromatin_Phase_Separation_in_a_DNA_Methylation-Dependent_Manner 79. (PDF) Biomolecular condensates at sites of DNA damage: More ..., https://www.researchgate.net/publication/353284018_Biomolecular_condensates_at_sites_of_DNA_damage_More_than_just_a_phase 80. Towards Novel Therapeutical Strategies for NUT Carcinoma, https://www.tesisenred.net/bitstream/handle/10803/692106/CEI_PhD_THESIS.pdf?sequence=1&amp;isAllowed=y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