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The Intranuclear Journey of mRNA: A Synthesis of Transport, Regulation, and Subnuclear Architecture</w:t>
      </w:r>
    </w:p>
    <w:p w:rsidR="00000000" w:rsidDel="00000000" w:rsidP="00000000" w:rsidRDefault="00000000" w:rsidRPr="00000000" w14:paraId="00000002">
      <w:pPr>
        <w:pStyle w:val="Heading2"/>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Section 1: The mRNP Assembly Line: Co-transcriptional Processing and Packaging</w:t>
      </w:r>
    </w:p>
    <w:p w:rsidR="00000000" w:rsidDel="00000000" w:rsidP="00000000" w:rsidRDefault="00000000" w:rsidRPr="00000000" w14:paraId="00000003">
      <w:pPr>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The journey of a messenger RNA (mRNA) from its DNA template to the cytoplasmic ribosome is a highly orchestrated and regulated process that begins at the moment of transcription. In eukaryotic cells, the spatial separation of transcription in the nucleus and translation in the cytoplasm necessitates a robust system for mRNA processing, quality control, and transport. Far from being a series of discrete, independent events, the synthesis and maturation of an mRNA molecule is best conceptualized as a continuous "assembly line". Each step—from the initiation of transcription by RNA Polymerase II (Pol II) to 5' capping, splicing, and 3'-end cleavage and polyadenylation—is tightly coupled to the next. This integration ensures not only the efficiency of each reaction but also establishes a multi-layered quality control system. As the nascent transcript emerges from Pol II, it is immediately packaged with a dynamic repertoire of RNA-binding proteins (RBPs), forming a messenger ribonucleoprotein (mRNP) particle. The specific protein composition of this mRNP, shaped by the sequence of co-transcriptional processing events, effectively creates a molecular barcode. This "mRNP code" is then read by the cellular machinery to determine the transcript's ultimate fate: whether it will be successfully exported and translated, retained for regulatory purposes, or targeted for nuclear degradation. This section will dissect the foundational steps of this assembly line, exploring how the interplay between the transcriptional machinery and processing factors forges an export-competent mRNP.</w:t>
      </w:r>
    </w:p>
    <w:p w:rsidR="00000000" w:rsidDel="00000000" w:rsidP="00000000" w:rsidRDefault="00000000" w:rsidRPr="00000000" w14:paraId="00000004">
      <w:pPr>
        <w:pStyle w:val="Heading3"/>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1.1 The RNA Polymerase II Carboxy-Terminal Domain (CTD) as a Master Orchestrator</w:t>
      </w:r>
    </w:p>
    <w:p w:rsidR="00000000" w:rsidDel="00000000" w:rsidP="00000000" w:rsidRDefault="00000000" w:rsidRPr="00000000" w14:paraId="00000005">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At the heart of the coupling between transcription and mRNA processing lies the carboxy-terminal domain (CTD) of the largest subunit of RNA Polymerase II, Rpb1. In mammals, this unstructured domain consists of 52 tandem repeats of the heptapeptide consensus sequence Tyr1-Ser2-Pro3-Thr4-Ser5-Pro6-Ser7 (Y_1S_2P_3T_4S_5P_6S_7). The CTD functions as a master orchestrator, a dynamic scaffold that recruits and coordinates the activities of the vast machinery required for mRNA maturation. Its ability to perform this role stems from the complex patterns of post-translational modifications, primarily phosphorylation, that it undergoes throughout the transcription cycle.</w:t>
      </w:r>
    </w:p>
    <w:p w:rsidR="00000000" w:rsidDel="00000000" w:rsidP="00000000" w:rsidRDefault="00000000" w:rsidRPr="00000000" w14:paraId="00000006">
      <w:pPr>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This "CTD code" ensures that processing factors are delivered to the nascent pre-mRNA at the appropriate time and place. The cycle begins at the promoter, where the transcription factor IIH (TFIIH) complex, through its CDK7 kinase subunit (Kin28 in yeast), phosphorylates Serine 5 (Ser5-P) of the heptad repeats. This modification is a key signal for promoter clearance and is essential for the recruitment of the 5' capping enzyme complex. As Pol II transitions from initiation to productive elongation, a second kinase, P-TEFb (Positive Transcription Elongation Factor b), phosphorylates Serine 2 (Ser2-P). The resulting di-phosphorylated state (Ser2-P/Ser5-P) serves as a high-affinity binding platform for splicing factors and 3'-end processing machinery. As transcription proceeds towards the 3' end of the gene, Ser5-P levels decrease due to phosphatase activity, leaving a predominantly Ser2-P mark that is associated with transcription termination and 3'-end cleavage. This dynamic cycle of phosphorylation and dephosphorylation transforms the CTD into a mobile platform that physically links the progression of transcription with the sequential steps of mRNA processing, creating a seamless and highly regulated assembly line for mRNP biogenesis.</w:t>
      </w:r>
    </w:p>
    <w:p w:rsidR="00000000" w:rsidDel="00000000" w:rsidP="00000000" w:rsidRDefault="00000000" w:rsidRPr="00000000" w14:paraId="00000007">
      <w:pPr>
        <w:pStyle w:val="Heading3"/>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1.2 Capping, Splicing, and Polyadenylation: An Integrated Process</w:t>
      </w:r>
    </w:p>
    <w:p w:rsidR="00000000" w:rsidDel="00000000" w:rsidP="00000000" w:rsidRDefault="00000000" w:rsidRPr="00000000" w14:paraId="00000008">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The modifications that transform a primary transcript into a mature mRNA—5' capping, splicing, and 3' polyadenylation—are not merely sequential enzymatic reactions but are deeply integrated with each other and with the transcriptional machinery, largely through the actions of the Pol II CTD. Each of these processing events is a prerequisite for efficient nuclear export and serves as a checkpoint for quality control.</w:t>
      </w:r>
    </w:p>
    <w:p w:rsidR="00000000" w:rsidDel="00000000" w:rsidP="00000000" w:rsidRDefault="00000000" w:rsidRPr="00000000" w14:paraId="00000009">
      <w:pPr>
        <w:pBdr>
          <w:top w:space="0" w:sz="0" w:val="nil"/>
          <w:left w:space="0" w:sz="0" w:val="nil"/>
          <w:bottom w:space="0" w:sz="0" w:val="nil"/>
          <w:right w:space="0" w:sz="0" w:val="nil"/>
          <w:between w:space="0" w:sz="0" w:val="nil"/>
        </w:pBdr>
        <w:shd w:fill="auto" w:val="clear"/>
        <w:rPr/>
      </w:pPr>
      <w:r w:rsidDel="00000000" w:rsidR="00000000" w:rsidRPr="00000000">
        <w:rPr>
          <w:b w:val="1"/>
          <w:rtl w:val="0"/>
        </w:rPr>
        <w:t xml:space="preserve">5' Capping:</w:t>
      </w:r>
      <w:r w:rsidDel="00000000" w:rsidR="00000000" w:rsidRPr="00000000">
        <w:rPr>
          <w:rtl w:val="0"/>
        </w:rPr>
        <w:t xml:space="preserve"> The first modification occurs almost immediately after transcription initiation, when the nascent pre-mRNA is only 20-30 nucleotides long. A 7-methylguanosine (m^7G) nucleotide is added to the 5' end of the transcript via an unusual 5'-5' triphosphate linkage. This 5' cap serves multiple critical functions: it protects the mRNA from degradation by 5'-3' exonucleases, is essential for the efficient splicing of the first intron, and later plays a pivotal role in the recruitment of the ribosome for translation initiation in the cytoplasm. The capping machinery is recruited directly to the Ser5-phosphorylated CTD of Pol II, ensuring that this protective modification is added co-transcriptionally and with high efficiency. The cap is then bound by the nuclear cap-binding complex (CBC), composed of the proteins CBP80 and CBP20, which remains associated with the mRNA throughout its nuclear lifetime and is itself a key player in subsequent processing and export events. Transcripts that are not properly capped are recognized as defective and are generally not exported from the nucleus.</w:t>
      </w:r>
    </w:p>
    <w:p w:rsidR="00000000" w:rsidDel="00000000" w:rsidP="00000000" w:rsidRDefault="00000000" w:rsidRPr="00000000" w14:paraId="0000000A">
      <w:pPr>
        <w:pBdr>
          <w:top w:space="0" w:sz="0" w:val="nil"/>
          <w:left w:space="0" w:sz="0" w:val="nil"/>
          <w:bottom w:space="0" w:sz="0" w:val="nil"/>
          <w:right w:space="0" w:sz="0" w:val="nil"/>
          <w:between w:space="0" w:sz="0" w:val="nil"/>
        </w:pBdr>
        <w:shd w:fill="auto" w:val="clear"/>
        <w:rPr/>
      </w:pPr>
      <w:r w:rsidDel="00000000" w:rsidR="00000000" w:rsidRPr="00000000">
        <w:rPr>
          <w:b w:val="1"/>
          <w:rtl w:val="0"/>
        </w:rPr>
        <w:t xml:space="preserve">Pre-mRNA Splicing:</w:t>
      </w:r>
      <w:r w:rsidDel="00000000" w:rsidR="00000000" w:rsidRPr="00000000">
        <w:rPr>
          <w:rtl w:val="0"/>
        </w:rPr>
        <w:t xml:space="preserve"> In higher eukaryotes, most protein-coding genes are interrupted by non-coding sequences called introns, which must be precisely removed from the pre-mRNA transcript. This process, known as splicing, is catalyzed by the spliceosome, a large and highly dynamic molecular machine composed of five small nuclear RNAs (snRNAs: U1, U2, U4, U5, and U6) and over 150 associated proteins. The spliceosome assembles stepwise on the pre-mRNA, recognizing conserved sequences at the 5' and 3' splice sites and at an internal branch point adenosine. Through two sequential transesterification reactions, the intron is excised as a lariat-shaped molecule, and the flanking exons are ligated together. Splicing is predominantly a co-transcriptional process, with the spliceosome assembling on the nascent transcript as it emerges from Pol II. This coupling is facilitated by the interaction of splicing factors with the phosphorylated CTD, which enhances the efficiency and accuracy of splice site selection. The process of splicing itself leaves a critical "imprint" on the mature mRNA in the form of the exon junction complex (EJC), which is deposited upstream of the newly formed exon-exon junction and serves as a key signal for subsequent export and quality control pathways.</w:t>
      </w:r>
    </w:p>
    <w:p w:rsidR="00000000" w:rsidDel="00000000" w:rsidP="00000000" w:rsidRDefault="00000000" w:rsidRPr="00000000" w14:paraId="0000000B">
      <w:pPr>
        <w:pBdr>
          <w:top w:space="0" w:sz="0" w:val="nil"/>
          <w:left w:space="0" w:sz="0" w:val="nil"/>
          <w:bottom w:space="0" w:sz="0" w:val="nil"/>
          <w:right w:space="0" w:sz="0" w:val="nil"/>
          <w:between w:space="0" w:sz="0" w:val="nil"/>
        </w:pBdr>
        <w:shd w:fill="auto" w:val="clear"/>
        <w:spacing w:after="240" w:lineRule="auto"/>
        <w:rPr/>
      </w:pPr>
      <w:r w:rsidDel="00000000" w:rsidR="00000000" w:rsidRPr="00000000">
        <w:rPr>
          <w:b w:val="1"/>
          <w:rtl w:val="0"/>
        </w:rPr>
        <w:t xml:space="preserve">3'-End Formation:</w:t>
      </w:r>
      <w:r w:rsidDel="00000000" w:rsidR="00000000" w:rsidRPr="00000000">
        <w:rPr>
          <w:rtl w:val="0"/>
        </w:rPr>
        <w:t xml:space="preserve"> The final nuclear processing event is the cleavage of the pre-mRNA at a specific site and the subsequent addition of a long chain of adenosine residues, known as the poly(A) tail. This process is directed by sequence elements in the 3' untranslated region (UTR) of the transcript, including a highly conserved AAUAAA hexamer, which are recognized by a multi-protein complex containing the Cleavage and Polyadenylation Specificity Factor (CPSF) and Cleavage Stimulation Factor (CstF). Following endonucleolytic cleavage, the enzyme poly(A) polymerase (PAP) synthesizes the poly(A) tail, which is typically around 250 nucleotides long. The poly(A) tail is crucial for mRNA stability, nuclear export, and translational efficiency, and is bound by poly(A)-binding proteins (PABPs). Like capping and splicing, 3'-end formation is tightly coupled to transcription. The processing factors are recruited via the Ser2-phosphorylated CTD, and the cleavage event is linked to the termination of transcription by Pol II.</w:t>
      </w:r>
    </w:p>
    <w:p w:rsidR="00000000" w:rsidDel="00000000" w:rsidP="00000000" w:rsidRDefault="00000000" w:rsidRPr="00000000" w14:paraId="0000000C">
      <w:pPr>
        <w:pStyle w:val="Heading3"/>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1.3 Assembly of the mRNP: The Role of hnRNPs and RNA-Binding Proteins (RBPs)</w:t>
      </w:r>
    </w:p>
    <w:p w:rsidR="00000000" w:rsidDel="00000000" w:rsidP="00000000" w:rsidRDefault="00000000" w:rsidRPr="00000000" w14:paraId="0000000D">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From the moment it emerges from the Pol II exit channel, the pre-mRNA molecule is never naked. It is immediately coated by a large and diverse group of RNA-binding proteins (RBPs), most prominently the heterogeneous nuclear ribonucleoproteins (hnRNPs), to form a dynamic messenger ribonucleoprotein (mRNP) particle. In humans, there are approximately 30 major hnRNP proteins that participate in all aspects of the mRNA lifecycle, including pre-mRNA packaging, splicing, 3'-end processing, export, and translation.</w:t>
      </w:r>
    </w:p>
    <w:p w:rsidR="00000000" w:rsidDel="00000000" w:rsidP="00000000" w:rsidRDefault="00000000" w:rsidRPr="00000000" w14:paraId="0000000E">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The composition of proteins on the mRNP is not static but undergoes a series of "molecular wardrobe changes" as the transcript matures. This dynamic remodeling is a key aspect of gene expression regulation. Certain hnRNPs, such as hnRNP C, contain nuclear retention signals and are thought to anchor the pre-mRNA within the nucleus during processing; they are subsequently removed from the mRNP prior to its export. In contrast, other hnRNPs, such as hnRNP A1 and hnRNP K, are "shuttling" proteins that remain bound to the mature mRNA, accompany it through the nuclear pore complex (NPC) into the cytoplasm, and are then re-imported into the nucleus to participate in another round of transport. The interplay between these retention and shuttling factors helps to define an export-competent mRNP. The dysregulation of these RBPs, such as TDP-43 and hnRNPA1, has profound consequences, particularly in neurons, and is linked to neurodegenerative diseases like FTD/ALS.</w:t>
      </w:r>
    </w:p>
    <w:p w:rsidR="00000000" w:rsidDel="00000000" w:rsidP="00000000" w:rsidRDefault="00000000" w:rsidRPr="00000000" w14:paraId="0000000F">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 critical event in mRNP maturation is the deposition of the exon junction complex (EJC) onto the mRNA during splicing. This stable multi-protein complex is deposited approximately 20-24 nucleotides upstream of each exon-exon junction, serving as a permanent mark of a successful splicing event. The EJC is a key platform for recruiting factors involved in downstream processes. It plays a crucial role in enhancing the efficiency of mRNA export by recruiting export adaptors, and it is a central player in a cytoplasmic quality control pathway known as nonsense-mediated decay (NMD), which identifies and degrades mRNAs containing premature termination codons (PTCs). The collective identity of an mRNP—defined by the presence of a 5' CBC, a 3' poly(A) tail bound by PABPs, a specific constellation of hnRNPs, and the EJC "imprints" from splicing—constitutes a complex molecular signature that is scrutinized by the cell's transport and surveillance machinery to ensure that only correctly processed messages gain access to the cytoplasm.</w:t>
      </w:r>
    </w:p>
    <w:tbl>
      <w:tblPr>
        <w:tblStyle w:val="Table1"/>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340"/>
        <w:gridCol w:w="2340"/>
        <w:gridCol w:w="2340"/>
        <w:gridCol w:w="2340"/>
        <w:tblGridChange w:id="0">
          <w:tblGrid>
            <w:gridCol w:w="2340"/>
            <w:gridCol w:w="2340"/>
            <w:gridCol w:w="2340"/>
            <w:gridCol w:w="2340"/>
          </w:tblGrid>
        </w:tblGridChange>
      </w:tblGrid>
      <w:tr>
        <w:trPr>
          <w:cantSplit w:val="0"/>
          <w:tblHeader w:val="1"/>
        </w:trPr>
        <w:tc>
          <w:tcPr>
            <w:shd w:fill="auto" w:val="clear"/>
            <w:tcMar>
              <w:top w:w="0.0" w:type="dxa"/>
              <w:left w:w="0.0" w:type="dxa"/>
              <w:bottom w:w="0.0" w:type="dxa"/>
              <w:right w:w="0.0" w:type="dxa"/>
            </w:tcMar>
            <w:vAlign w:val="top"/>
          </w:tcPr>
          <w:p w:rsidR="00000000" w:rsidDel="00000000" w:rsidP="00000000" w:rsidRDefault="00000000" w:rsidRPr="00000000" w14:paraId="00000010">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Complex/Protein Name</w:t>
            </w:r>
          </w:p>
        </w:tc>
        <w:tc>
          <w:tcPr>
            <w:shd w:fill="auto" w:val="clear"/>
            <w:tcMar>
              <w:top w:w="0.0" w:type="dxa"/>
              <w:left w:w="0.0" w:type="dxa"/>
              <w:bottom w:w="0.0" w:type="dxa"/>
              <w:right w:w="0.0" w:type="dxa"/>
            </w:tcMar>
            <w:vAlign w:val="top"/>
          </w:tcPr>
          <w:p w:rsidR="00000000" w:rsidDel="00000000" w:rsidP="00000000" w:rsidRDefault="00000000" w:rsidRPr="00000000" w14:paraId="00000011">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Key Subunits/Homologs (Human/Yeast)</w:t>
            </w:r>
          </w:p>
        </w:tc>
        <w:tc>
          <w:tcPr>
            <w:shd w:fill="auto" w:val="clear"/>
            <w:tcMar>
              <w:top w:w="0.0" w:type="dxa"/>
              <w:left w:w="0.0" w:type="dxa"/>
              <w:bottom w:w="0.0" w:type="dxa"/>
              <w:right w:w="0.0" w:type="dxa"/>
            </w:tcMar>
            <w:vAlign w:val="top"/>
          </w:tcPr>
          <w:p w:rsidR="00000000" w:rsidDel="00000000" w:rsidP="00000000" w:rsidRDefault="00000000" w:rsidRPr="00000000" w14:paraId="00000012">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Primary Function</w:t>
            </w:r>
          </w:p>
        </w:tc>
        <w:tc>
          <w:tcPr>
            <w:shd w:fill="auto" w:val="clear"/>
            <w:tcMar>
              <w:top w:w="0.0" w:type="dxa"/>
              <w:left w:w="0.0" w:type="dxa"/>
              <w:bottom w:w="0.0" w:type="dxa"/>
              <w:right w:w="0.0" w:type="dxa"/>
            </w:tcMar>
            <w:vAlign w:val="top"/>
          </w:tcPr>
          <w:p w:rsidR="00000000" w:rsidDel="00000000" w:rsidP="00000000" w:rsidRDefault="00000000" w:rsidRPr="00000000" w14:paraId="00000013">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Key Interactions</w:t>
            </w:r>
          </w:p>
        </w:tc>
      </w:tr>
      <w:tr>
        <w:trPr>
          <w:cantSplit w:val="0"/>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014">
            <w:pPr>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Spliceosome</w:t>
            </w:r>
          </w:p>
        </w:tc>
        <w:tc>
          <w:tcPr>
            <w:shd w:fill="auto" w:val="clear"/>
            <w:tcMar>
              <w:top w:w="0.0" w:type="dxa"/>
              <w:left w:w="0.0" w:type="dxa"/>
              <w:bottom w:w="0.0" w:type="dxa"/>
              <w:right w:w="0.0" w:type="dxa"/>
            </w:tcMar>
            <w:vAlign w:val="top"/>
          </w:tcPr>
          <w:p w:rsidR="00000000" w:rsidDel="00000000" w:rsidP="00000000" w:rsidRDefault="00000000" w:rsidRPr="00000000" w14:paraId="00000015">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U1, U2, U4, U5, U6 snRNPs; SR proteins</w:t>
            </w:r>
          </w:p>
        </w:tc>
        <w:tc>
          <w:tcPr>
            <w:shd w:fill="auto" w:val="clear"/>
            <w:tcMar>
              <w:top w:w="0.0" w:type="dxa"/>
              <w:left w:w="0.0" w:type="dxa"/>
              <w:bottom w:w="0.0" w:type="dxa"/>
              <w:right w:w="0.0" w:type="dxa"/>
            </w:tcMar>
            <w:vAlign w:val="top"/>
          </w:tcPr>
          <w:p w:rsidR="00000000" w:rsidDel="00000000" w:rsidP="00000000" w:rsidRDefault="00000000" w:rsidRPr="00000000" w14:paraId="00000016">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Catalyzes the removal of introns from pre-mRNA.</w:t>
            </w:r>
          </w:p>
        </w:tc>
        <w:tc>
          <w:tcPr>
            <w:shd w:fill="auto" w:val="clear"/>
            <w:tcMar>
              <w:top w:w="0.0" w:type="dxa"/>
              <w:left w:w="0.0" w:type="dxa"/>
              <w:bottom w:w="0.0" w:type="dxa"/>
              <w:right w:w="0.0" w:type="dxa"/>
            </w:tcMar>
            <w:vAlign w:val="top"/>
          </w:tcPr>
          <w:p w:rsidR="00000000" w:rsidDel="00000000" w:rsidP="00000000" w:rsidRDefault="00000000" w:rsidRPr="00000000" w14:paraId="00000017">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Pre-mRNA (splice sites, branch point), Pol II CTD, other splicing factors.</w:t>
            </w:r>
          </w:p>
        </w:tc>
      </w:tr>
      <w:tr>
        <w:trPr>
          <w:cantSplit w:val="0"/>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018">
            <w:pPr>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Cap-Binding Complex (CBC)</w:t>
            </w:r>
          </w:p>
        </w:tc>
        <w:tc>
          <w:tcPr>
            <w:shd w:fill="auto" w:val="clear"/>
            <w:tcMar>
              <w:top w:w="0.0" w:type="dxa"/>
              <w:left w:w="0.0" w:type="dxa"/>
              <w:bottom w:w="0.0" w:type="dxa"/>
              <w:right w:w="0.0" w:type="dxa"/>
            </w:tcMar>
            <w:vAlign w:val="top"/>
          </w:tcPr>
          <w:p w:rsidR="00000000" w:rsidDel="00000000" w:rsidP="00000000" w:rsidRDefault="00000000" w:rsidRPr="00000000" w14:paraId="00000019">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CBP80, CBP20</w:t>
            </w:r>
          </w:p>
        </w:tc>
        <w:tc>
          <w:tcPr>
            <w:shd w:fill="auto" w:val="clear"/>
            <w:tcMar>
              <w:top w:w="0.0" w:type="dxa"/>
              <w:left w:w="0.0" w:type="dxa"/>
              <w:bottom w:w="0.0" w:type="dxa"/>
              <w:right w:w="0.0" w:type="dxa"/>
            </w:tcMar>
            <w:vAlign w:val="top"/>
          </w:tcPr>
          <w:p w:rsidR="00000000" w:rsidDel="00000000" w:rsidP="00000000" w:rsidRDefault="00000000" w:rsidRPr="00000000" w14:paraId="0000001A">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Binds the 5' m^7G cap; involved in splicing, export, and NMD.</w:t>
            </w:r>
          </w:p>
        </w:tc>
        <w:tc>
          <w:tcPr>
            <w:shd w:fill="auto" w:val="clear"/>
            <w:tcMar>
              <w:top w:w="0.0" w:type="dxa"/>
              <w:left w:w="0.0" w:type="dxa"/>
              <w:bottom w:w="0.0" w:type="dxa"/>
              <w:right w:w="0.0" w:type="dxa"/>
            </w:tcMar>
            <w:vAlign w:val="top"/>
          </w:tcPr>
          <w:p w:rsidR="00000000" w:rsidDel="00000000" w:rsidP="00000000" w:rsidRDefault="00000000" w:rsidRPr="00000000" w14:paraId="0000001B">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5' cap of mRNA, TREX complex components (e.g., ALYREF).</w:t>
            </w:r>
          </w:p>
        </w:tc>
      </w:tr>
      <w:tr>
        <w:trPr>
          <w:cantSplit w:val="0"/>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01C">
            <w:pPr>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TREX Complex</w:t>
            </w:r>
          </w:p>
        </w:tc>
        <w:tc>
          <w:tcPr>
            <w:shd w:fill="auto" w:val="clear"/>
            <w:tcMar>
              <w:top w:w="0.0" w:type="dxa"/>
              <w:left w:w="0.0" w:type="dxa"/>
              <w:bottom w:w="0.0" w:type="dxa"/>
              <w:right w:w="0.0" w:type="dxa"/>
            </w:tcMar>
            <w:vAlign w:val="top"/>
          </w:tcPr>
          <w:p w:rsidR="00000000" w:rsidDel="00000000" w:rsidP="00000000" w:rsidRDefault="00000000" w:rsidRPr="00000000" w14:paraId="0000001D">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THO complex (THOC1-7), UAP56/Sub2, ALYREF/Yra1, Chtop</w:t>
            </w:r>
          </w:p>
        </w:tc>
        <w:tc>
          <w:tcPr>
            <w:shd w:fill="auto" w:val="clear"/>
            <w:tcMar>
              <w:top w:w="0.0" w:type="dxa"/>
              <w:left w:w="0.0" w:type="dxa"/>
              <w:bottom w:w="0.0" w:type="dxa"/>
              <w:right w:w="0.0" w:type="dxa"/>
            </w:tcMar>
            <w:vAlign w:val="top"/>
          </w:tcPr>
          <w:p w:rsidR="00000000" w:rsidDel="00000000" w:rsidP="00000000" w:rsidRDefault="00000000" w:rsidRPr="00000000" w14:paraId="0000001E">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Couples transcription and splicing to mRNA export by recruiting the export receptor.</w:t>
            </w:r>
          </w:p>
        </w:tc>
        <w:tc>
          <w:tcPr>
            <w:shd w:fill="auto" w:val="clear"/>
            <w:tcMar>
              <w:top w:w="0.0" w:type="dxa"/>
              <w:left w:w="0.0" w:type="dxa"/>
              <w:bottom w:w="0.0" w:type="dxa"/>
              <w:right w:w="0.0" w:type="dxa"/>
            </w:tcMar>
            <w:vAlign w:val="top"/>
          </w:tcPr>
          <w:p w:rsidR="00000000" w:rsidDel="00000000" w:rsidP="00000000" w:rsidRDefault="00000000" w:rsidRPr="00000000" w14:paraId="0000001F">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Nascent pre-mRNA, CBC, EJC, Nxf1-Nxt1.</w:t>
            </w:r>
          </w:p>
        </w:tc>
      </w:tr>
      <w:tr>
        <w:trPr>
          <w:cantSplit w:val="0"/>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020">
            <w:pPr>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Nxf1-Nxt1</w:t>
            </w:r>
          </w:p>
        </w:tc>
        <w:tc>
          <w:tcPr>
            <w:shd w:fill="auto" w:val="clear"/>
            <w:tcMar>
              <w:top w:w="0.0" w:type="dxa"/>
              <w:left w:w="0.0" w:type="dxa"/>
              <w:bottom w:w="0.0" w:type="dxa"/>
              <w:right w:w="0.0" w:type="dxa"/>
            </w:tcMar>
            <w:vAlign w:val="top"/>
          </w:tcPr>
          <w:p w:rsidR="00000000" w:rsidDel="00000000" w:rsidP="00000000" w:rsidRDefault="00000000" w:rsidRPr="00000000" w14:paraId="00000021">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NXF1/TAP, NXT1/p15 (Mex67, Mtr2)</w:t>
            </w:r>
          </w:p>
        </w:tc>
        <w:tc>
          <w:tcPr>
            <w:shd w:fill="auto" w:val="clear"/>
            <w:tcMar>
              <w:top w:w="0.0" w:type="dxa"/>
              <w:left w:w="0.0" w:type="dxa"/>
              <w:bottom w:w="0.0" w:type="dxa"/>
              <w:right w:w="0.0" w:type="dxa"/>
            </w:tcMar>
            <w:vAlign w:val="top"/>
          </w:tcPr>
          <w:p w:rsidR="00000000" w:rsidDel="00000000" w:rsidP="00000000" w:rsidRDefault="00000000" w:rsidRPr="00000000" w14:paraId="00000022">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Primary heterodimeric receptor for bulk mRNA export.</w:t>
            </w:r>
          </w:p>
        </w:tc>
        <w:tc>
          <w:tcPr>
            <w:shd w:fill="auto" w:val="clear"/>
            <w:tcMar>
              <w:top w:w="0.0" w:type="dxa"/>
              <w:left w:w="0.0" w:type="dxa"/>
              <w:bottom w:w="0.0" w:type="dxa"/>
              <w:right w:w="0.0" w:type="dxa"/>
            </w:tcMar>
            <w:vAlign w:val="top"/>
          </w:tcPr>
          <w:p w:rsidR="00000000" w:rsidDel="00000000" w:rsidP="00000000" w:rsidRDefault="00000000" w:rsidRPr="00000000" w14:paraId="00000023">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TREX complex (ALYREF, Chtop), mRNA, FG-Nups of the NPC.</w:t>
            </w:r>
          </w:p>
        </w:tc>
      </w:tr>
      <w:tr>
        <w:trPr>
          <w:cantSplit w:val="0"/>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024">
            <w:pPr>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Nuclear Exosome</w:t>
            </w:r>
          </w:p>
        </w:tc>
        <w:tc>
          <w:tcPr>
            <w:shd w:fill="auto" w:val="clear"/>
            <w:tcMar>
              <w:top w:w="0.0" w:type="dxa"/>
              <w:left w:w="0.0" w:type="dxa"/>
              <w:bottom w:w="0.0" w:type="dxa"/>
              <w:right w:w="0.0" w:type="dxa"/>
            </w:tcMar>
            <w:vAlign w:val="top"/>
          </w:tcPr>
          <w:p w:rsidR="00000000" w:rsidDel="00000000" w:rsidP="00000000" w:rsidRDefault="00000000" w:rsidRPr="00000000" w14:paraId="00000025">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EXOSC1-10 (core), DIS3/RRP44, RRP6</w:t>
            </w:r>
          </w:p>
        </w:tc>
        <w:tc>
          <w:tcPr>
            <w:shd w:fill="auto" w:val="clear"/>
            <w:tcMar>
              <w:top w:w="0.0" w:type="dxa"/>
              <w:left w:w="0.0" w:type="dxa"/>
              <w:bottom w:w="0.0" w:type="dxa"/>
              <w:right w:w="0.0" w:type="dxa"/>
            </w:tcMar>
            <w:vAlign w:val="top"/>
          </w:tcPr>
          <w:p w:rsidR="00000000" w:rsidDel="00000000" w:rsidP="00000000" w:rsidRDefault="00000000" w:rsidRPr="00000000" w14:paraId="00000026">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3'-5' exonuclease complex for nuclear RNA surveillance and degradation of aberrant RNAs.</w:t>
            </w:r>
          </w:p>
        </w:tc>
        <w:tc>
          <w:tcPr>
            <w:shd w:fill="auto" w:val="clear"/>
            <w:tcMar>
              <w:top w:w="0.0" w:type="dxa"/>
              <w:left w:w="0.0" w:type="dxa"/>
              <w:bottom w:w="0.0" w:type="dxa"/>
              <w:right w:w="0.0" w:type="dxa"/>
            </w:tcMar>
            <w:vAlign w:val="top"/>
          </w:tcPr>
          <w:p w:rsidR="00000000" w:rsidDel="00000000" w:rsidP="00000000" w:rsidRDefault="00000000" w:rsidRPr="00000000" w14:paraId="00000027">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TRAMP complex, NEXT complex, aberrant pre-mRNAs.</w:t>
            </w:r>
          </w:p>
        </w:tc>
      </w:tr>
      <w:tr>
        <w:trPr>
          <w:cantSplit w:val="0"/>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028">
            <w:pPr>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TRAMP Complex</w:t>
            </w:r>
          </w:p>
        </w:tc>
        <w:tc>
          <w:tcPr>
            <w:shd w:fill="auto" w:val="clear"/>
            <w:tcMar>
              <w:top w:w="0.0" w:type="dxa"/>
              <w:left w:w="0.0" w:type="dxa"/>
              <w:bottom w:w="0.0" w:type="dxa"/>
              <w:right w:w="0.0" w:type="dxa"/>
            </w:tcMar>
            <w:vAlign w:val="top"/>
          </w:tcPr>
          <w:p w:rsidR="00000000" w:rsidDel="00000000" w:rsidP="00000000" w:rsidRDefault="00000000" w:rsidRPr="00000000" w14:paraId="00000029">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MTR4 (helicase), TRF4/5 (poly(A) polymerase), AIR1/2</w:t>
            </w:r>
          </w:p>
        </w:tc>
        <w:tc>
          <w:tcPr>
            <w:shd w:fill="auto" w:val="clear"/>
            <w:tcMar>
              <w:top w:w="0.0" w:type="dxa"/>
              <w:left w:w="0.0" w:type="dxa"/>
              <w:bottom w:w="0.0" w:type="dxa"/>
              <w:right w:w="0.0" w:type="dxa"/>
            </w:tcMar>
            <w:vAlign w:val="top"/>
          </w:tcPr>
          <w:p w:rsidR="00000000" w:rsidDel="00000000" w:rsidP="00000000" w:rsidRDefault="00000000" w:rsidRPr="00000000" w14:paraId="0000002A">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Exosome cofactor; polyadenylates aberrant RNAs to mark them for degradation.</w:t>
            </w:r>
          </w:p>
        </w:tc>
        <w:tc>
          <w:tcPr>
            <w:shd w:fill="auto" w:val="clear"/>
            <w:tcMar>
              <w:top w:w="0.0" w:type="dxa"/>
              <w:left w:w="0.0" w:type="dxa"/>
              <w:bottom w:w="0.0" w:type="dxa"/>
              <w:right w:w="0.0" w:type="dxa"/>
            </w:tcMar>
            <w:vAlign w:val="top"/>
          </w:tcPr>
          <w:p w:rsidR="00000000" w:rsidDel="00000000" w:rsidP="00000000" w:rsidRDefault="00000000" w:rsidRPr="00000000" w14:paraId="0000002B">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Nuclear exosome, aberrant RNAs (e.g., unspliced pre-mRNA).</w:t>
            </w:r>
          </w:p>
        </w:tc>
      </w:tr>
      <w:tr>
        <w:trPr>
          <w:cantSplit w:val="0"/>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02C">
            <w:pPr>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Mlp1/Tpr</w:t>
            </w:r>
          </w:p>
        </w:tc>
        <w:tc>
          <w:tcPr>
            <w:shd w:fill="auto" w:val="clear"/>
            <w:tcMar>
              <w:top w:w="0.0" w:type="dxa"/>
              <w:left w:w="0.0" w:type="dxa"/>
              <w:bottom w:w="0.0" w:type="dxa"/>
              <w:right w:w="0.0" w:type="dxa"/>
            </w:tcMar>
            <w:vAlign w:val="top"/>
          </w:tcPr>
          <w:p w:rsidR="00000000" w:rsidDel="00000000" w:rsidP="00000000" w:rsidRDefault="00000000" w:rsidRPr="00000000" w14:paraId="0000002D">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Mlp1, Mlp2 (yeast); Tpr (human)</w:t>
            </w:r>
          </w:p>
        </w:tc>
        <w:tc>
          <w:tcPr>
            <w:shd w:fill="auto" w:val="clear"/>
            <w:tcMar>
              <w:top w:w="0.0" w:type="dxa"/>
              <w:left w:w="0.0" w:type="dxa"/>
              <w:bottom w:w="0.0" w:type="dxa"/>
              <w:right w:w="0.0" w:type="dxa"/>
            </w:tcMar>
            <w:vAlign w:val="top"/>
          </w:tcPr>
          <w:p w:rsidR="00000000" w:rsidDel="00000000" w:rsidP="00000000" w:rsidRDefault="00000000" w:rsidRPr="00000000" w14:paraId="0000002E">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Component of the NPC nuclear basket; involved in quality control and retention of aberrant mRNPs.</w:t>
            </w:r>
          </w:p>
        </w:tc>
        <w:tc>
          <w:tcPr>
            <w:shd w:fill="auto" w:val="clear"/>
            <w:tcMar>
              <w:top w:w="0.0" w:type="dxa"/>
              <w:left w:w="0.0" w:type="dxa"/>
              <w:bottom w:w="0.0" w:type="dxa"/>
              <w:right w:w="0.0" w:type="dxa"/>
            </w:tcMar>
            <w:vAlign w:val="top"/>
          </w:tcPr>
          <w:p w:rsidR="00000000" w:rsidDel="00000000" w:rsidP="00000000" w:rsidRDefault="00000000" w:rsidRPr="00000000" w14:paraId="0000002F">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mRNPs, Nab2, other NPC components.</w:t>
            </w:r>
          </w:p>
        </w:tc>
      </w:tr>
      <w:tr>
        <w:trPr>
          <w:cantSplit w:val="0"/>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030">
            <w:pPr>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hnRNPs</w:t>
            </w:r>
          </w:p>
        </w:tc>
        <w:tc>
          <w:tcPr>
            <w:shd w:fill="auto" w:val="clear"/>
            <w:tcMar>
              <w:top w:w="0.0" w:type="dxa"/>
              <w:left w:w="0.0" w:type="dxa"/>
              <w:bottom w:w="0.0" w:type="dxa"/>
              <w:right w:w="0.0" w:type="dxa"/>
            </w:tcMar>
            <w:vAlign w:val="top"/>
          </w:tcPr>
          <w:p w:rsidR="00000000" w:rsidDel="00000000" w:rsidP="00000000" w:rsidRDefault="00000000" w:rsidRPr="00000000" w14:paraId="00000031">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hnRNP A1, hnRNP C, TDP-43, etc.</w:t>
            </w:r>
          </w:p>
        </w:tc>
        <w:tc>
          <w:tcPr>
            <w:shd w:fill="auto" w:val="clear"/>
            <w:tcMar>
              <w:top w:w="0.0" w:type="dxa"/>
              <w:left w:w="0.0" w:type="dxa"/>
              <w:bottom w:w="0.0" w:type="dxa"/>
              <w:right w:w="0.0" w:type="dxa"/>
            </w:tcMar>
            <w:vAlign w:val="top"/>
          </w:tcPr>
          <w:p w:rsidR="00000000" w:rsidDel="00000000" w:rsidP="00000000" w:rsidRDefault="00000000" w:rsidRPr="00000000" w14:paraId="00000032">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Heterogeneous family of RBPs involved in all stages of mRNA metabolism, including packaging, splicing, retention, and export.</w:t>
            </w:r>
          </w:p>
        </w:tc>
        <w:tc>
          <w:tcPr>
            <w:shd w:fill="auto" w:val="clear"/>
            <w:tcMar>
              <w:top w:w="0.0" w:type="dxa"/>
              <w:left w:w="0.0" w:type="dxa"/>
              <w:bottom w:w="0.0" w:type="dxa"/>
              <w:right w:w="0.0" w:type="dxa"/>
            </w:tcMar>
            <w:vAlign w:val="top"/>
          </w:tcPr>
          <w:p w:rsidR="00000000" w:rsidDel="00000000" w:rsidP="00000000" w:rsidRDefault="00000000" w:rsidRPr="00000000" w14:paraId="00000033">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Pre-mRNA and mature mRNA sequences.</w:t>
            </w:r>
          </w:p>
        </w:tc>
      </w:tr>
      <w:tr>
        <w:trPr>
          <w:cantSplit w:val="0"/>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034">
            <w:pPr>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EJC</w:t>
            </w:r>
          </w:p>
        </w:tc>
        <w:tc>
          <w:tcPr>
            <w:shd w:fill="auto" w:val="clear"/>
            <w:tcMar>
              <w:top w:w="0.0" w:type="dxa"/>
              <w:left w:w="0.0" w:type="dxa"/>
              <w:bottom w:w="0.0" w:type="dxa"/>
              <w:right w:w="0.0" w:type="dxa"/>
            </w:tcMar>
            <w:vAlign w:val="top"/>
          </w:tcPr>
          <w:p w:rsidR="00000000" w:rsidDel="00000000" w:rsidP="00000000" w:rsidRDefault="00000000" w:rsidRPr="00000000" w14:paraId="00000035">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eIF4A3, MAGOH, Y14, MLN51</w:t>
            </w:r>
          </w:p>
        </w:tc>
        <w:tc>
          <w:tcPr>
            <w:shd w:fill="auto" w:val="clear"/>
            <w:tcMar>
              <w:top w:w="0.0" w:type="dxa"/>
              <w:left w:w="0.0" w:type="dxa"/>
              <w:bottom w:w="0.0" w:type="dxa"/>
              <w:right w:w="0.0" w:type="dxa"/>
            </w:tcMar>
            <w:vAlign w:val="top"/>
          </w:tcPr>
          <w:p w:rsidR="00000000" w:rsidDel="00000000" w:rsidP="00000000" w:rsidRDefault="00000000" w:rsidRPr="00000000" w14:paraId="00000036">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Deposited upstream of exon-exon junctions during splicing; marks spliced transcripts for export and NMD.</w:t>
            </w:r>
          </w:p>
        </w:tc>
        <w:tc>
          <w:tcPr>
            <w:shd w:fill="auto" w:val="clear"/>
            <w:tcMar>
              <w:top w:w="0.0" w:type="dxa"/>
              <w:left w:w="0.0" w:type="dxa"/>
              <w:bottom w:w="0.0" w:type="dxa"/>
              <w:right w:w="0.0" w:type="dxa"/>
            </w:tcMar>
            <w:vAlign w:val="top"/>
          </w:tcPr>
          <w:p w:rsidR="00000000" w:rsidDel="00000000" w:rsidP="00000000" w:rsidRDefault="00000000" w:rsidRPr="00000000" w14:paraId="00000037">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Spliced mRNA, export factors (e.g., TREX), translation factors.</w:t>
            </w:r>
          </w:p>
        </w:tc>
      </w:tr>
    </w:tbl>
    <w:p w:rsidR="00000000" w:rsidDel="00000000" w:rsidP="00000000" w:rsidRDefault="00000000" w:rsidRPr="00000000" w14:paraId="00000038">
      <w:pPr>
        <w:pBdr>
          <w:top w:space="0" w:sz="0" w:val="nil"/>
          <w:left w:space="0" w:sz="0" w:val="nil"/>
          <w:bottom w:space="0" w:sz="0" w:val="nil"/>
          <w:right w:space="0" w:sz="0" w:val="nil"/>
          <w:between w:space="0" w:sz="0" w:val="nil"/>
        </w:pBdr>
        <w:shd w:fill="auto" w:val="clear"/>
        <w:spacing w:after="225" w:lineRule="auto"/>
        <w:rPr>
          <w:i w:val="1"/>
        </w:rPr>
      </w:pPr>
      <w:r w:rsidDel="00000000" w:rsidR="00000000" w:rsidRPr="00000000">
        <w:rPr>
          <w:i w:val="1"/>
          <w:rtl w:val="0"/>
        </w:rPr>
        <w:t xml:space="preserve">Table 1: Key Protein Factors and Complexes in Intranuclear mRNA Transport. This table summarizes the major molecular players discussed in this review, their primary functions, and key interactions. Homologous protein names in yeast are provided in parentheses where applicable. Data compiled from.</w:t>
      </w:r>
    </w:p>
    <w:p w:rsidR="00000000" w:rsidDel="00000000" w:rsidP="00000000" w:rsidRDefault="00000000" w:rsidRPr="00000000" w14:paraId="00000039">
      <w:pPr>
        <w:pStyle w:val="Heading2"/>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Section 2: Navigating the Nucleoplasm: Biophysical Principles and Transport Kinetics</w:t>
      </w:r>
    </w:p>
    <w:p w:rsidR="00000000" w:rsidDel="00000000" w:rsidP="00000000" w:rsidRDefault="00000000" w:rsidRPr="00000000" w14:paraId="0000003A">
      <w:pPr>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Once an mRNP is assembled and released from its chromatin template, it must traverse the complex and crowded environment of the nucleoplasm to reach a nuclear pore complex (NPC) for export. This transit phase, once thought to be a directed and rapid event, is now understood to be a far more intricate process governed by the principles of diffusion within a highly structured nuclear landscape. The kinetics of this journey are not uniform; they are influenced by the biophysical properties of the mRNP itself, the architecture of the surrounding nucleoplasm, and a surprising requirement for metabolic energy to overcome transient trapping. Furthermore, recent paradigm-shifting studies have revealed that for many transcripts, this intranuclear transit and the subsequent export process, rather than being swift, constitute the rate-limiting step in the entire mRNA lifecycle, adding a profound layer of temporal regulation to gene expression. This section will explore the biophysical models that describe mRNP movement, synthesize the quantitative data that inform these models, and discuss the implications of slow nuclear export as a central regulatory principle.</w:t>
      </w:r>
    </w:p>
    <w:p w:rsidR="00000000" w:rsidDel="00000000" w:rsidP="00000000" w:rsidRDefault="00000000" w:rsidRPr="00000000" w14:paraId="0000003B">
      <w:pPr>
        <w:pStyle w:val="Heading3"/>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2.1 The Prevailing Model: ATP-Modulated Brownian Diffusion</w:t>
      </w:r>
    </w:p>
    <w:p w:rsidR="00000000" w:rsidDel="00000000" w:rsidP="00000000" w:rsidRDefault="00000000" w:rsidRPr="00000000" w14:paraId="0000003C">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Early hypotheses for intranuclear mRNP transport posited highly directed mechanisms. The "gene-gating" model suggested that active genes are physically tethered to NPCs, allowing for direct channeling of transcripts into the export pathway. Another model proposed an active, motor-driven process where mRNPs would be ferried along a network of nuclear filaments. However, a wealth of evidence from live-cell imaging studies has largely displaced these deterministic models in favor of a stochastic process dominated by diffusion.</w:t>
      </w:r>
    </w:p>
    <w:p w:rsidR="00000000" w:rsidDel="00000000" w:rsidP="00000000" w:rsidRDefault="00000000" w:rsidRPr="00000000" w14:paraId="0000003D">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Using techniques to track single mRNA molecules in living cells, researchers have observed that mRNPs move randomly throughout the nucleoplasm, consistent with Brownian motion. There is no evidence for directed movement towards the nuclear periphery; an mRNP synthesized near one edge of the nucleus is just as likely to explore the entire nuclear volume before finding a pore. However, this is not simple diffusion in a homogenous solution. The nucleus is densely packed with chromatin, which forms a mesh-like obstacle course. As a result, mRNP movement is best described as anomalous or constrained diffusion, characterized by periods of free movement within interchromatin spaces interspersed with periods of transient confinement, or "corralling," when the particle encounters denser regions of chromatin.</w:t>
      </w:r>
    </w:p>
    <w:p w:rsidR="00000000" w:rsidDel="00000000" w:rsidP="00000000" w:rsidRDefault="00000000" w:rsidRPr="00000000" w14:paraId="0000003E">
      <w:pPr>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A key and initially paradoxical finding was that mRNP mobility, while diffusive, is dependent on metabolic energy. Depletion of cellular ATP leads to a dramatic decrease in mRNP movement, with particles becoming stalled. This observation seemed to support active transport models. However, a more nuanced picture has emerged. The movement of mRNP complexes </w:t>
      </w:r>
      <w:r w:rsidDel="00000000" w:rsidR="00000000" w:rsidRPr="00000000">
        <w:rPr>
          <w:i w:val="1"/>
          <w:rtl w:val="0"/>
        </w:rPr>
        <w:t xml:space="preserve">per se</w:t>
      </w:r>
      <w:r w:rsidDel="00000000" w:rsidR="00000000" w:rsidRPr="00000000">
        <w:rPr>
          <w:rtl w:val="0"/>
        </w:rPr>
        <w:t xml:space="preserve"> does not require ATP; rather, ATP is required for the particle to </w:t>
      </w:r>
      <w:r w:rsidDel="00000000" w:rsidR="00000000" w:rsidRPr="00000000">
        <w:rPr>
          <w:i w:val="1"/>
          <w:rtl w:val="0"/>
        </w:rPr>
        <w:t xml:space="preserve">resume</w:t>
      </w:r>
      <w:r w:rsidDel="00000000" w:rsidR="00000000" w:rsidRPr="00000000">
        <w:rPr>
          <w:rtl w:val="0"/>
        </w:rPr>
        <w:t xml:space="preserve"> motion after it has become stalled or trapped, likely within dense chromatin domains. This suggests that ATP-dependent enzymes, such as RNA helicases or chromatin remodeling factors, are necessary to actively disentangle the mRNP from these transient molecular traps. This model of "ATP-modulated Brownian diffusion" elegantly reconciles the diffusive nature of the transport with its energy dependence. The mRNP undertakes a random walk, and ATP is expended not to provide a directional push, but to clear the path and allow the random walk to continue.</w:t>
      </w:r>
    </w:p>
    <w:p w:rsidR="00000000" w:rsidDel="00000000" w:rsidP="00000000" w:rsidRDefault="00000000" w:rsidRPr="00000000" w14:paraId="0000003F">
      <w:pPr>
        <w:pStyle w:val="Heading3"/>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2.2 Quantitative Insights from Single-Molecule Imaging and Kinetic Modeling</w:t>
      </w:r>
    </w:p>
    <w:p w:rsidR="00000000" w:rsidDel="00000000" w:rsidP="00000000" w:rsidRDefault="00000000" w:rsidRPr="00000000" w14:paraId="00000040">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The quantitative characterization of mRNP transport has been advanced by a suite of powerful imaging and biochemical techniques. Methods like Fluorescence Recovery After Photobleaching (FRAP) and Fluorescence Correlation Spectroscopy (FCS) provide information on the mobility of bulk populations of mRNAs, often labeled with fluorescent oligo(dT) probes or GFP-tagged poly(A)-binding proteins. While valuable, these methods provide population averages that can mask the heterogeneity of individual mRNP behaviors.</w:t>
      </w:r>
    </w:p>
    <w:p w:rsidR="00000000" w:rsidDel="00000000" w:rsidP="00000000" w:rsidRDefault="00000000" w:rsidRPr="00000000" w14:paraId="00000041">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 more detailed view has been provided by single-particle tracking (SPT) approaches. By tagging specific mRNAs with multiple copies of a sequence that binds a fluorescently-tagged protein (e.g., the MS2-MCP system) or with an array of fluorescently labeled probes (e.g., molecular beacons), it is possible to follow the trajectories of individual mRNPs in real time. These studies have yielded a wide range of diffusion coefficients (D), from as low as 0.005 µm²/s to over 1 µm²/s. This large variability likely reflects genuine biological differences between mRNPs (e.g., size and protein composition) as well as technical differences between the studies, such as the imaging modality, temporal resolution, and the nature of the fluorescent tag used. For instance, the large Balbiani ring transcripts in </w:t>
      </w:r>
      <w:r w:rsidDel="00000000" w:rsidR="00000000" w:rsidRPr="00000000">
        <w:rPr>
          <w:i w:val="1"/>
          <w:rtl w:val="0"/>
        </w:rPr>
        <w:t xml:space="preserve">Chironomus tentans</w:t>
      </w:r>
      <w:r w:rsidDel="00000000" w:rsidR="00000000" w:rsidRPr="00000000">
        <w:rPr>
          <w:rtl w:val="0"/>
        </w:rPr>
        <w:t xml:space="preserve"> salivary glands, which are approximately 40 kb, have been invaluable for ultrastructural studies but may not represent the dynamics of more typical, smaller mRNAs.</w:t>
      </w:r>
    </w:p>
    <w:p w:rsidR="00000000" w:rsidDel="00000000" w:rsidP="00000000" w:rsidRDefault="00000000" w:rsidRPr="00000000" w14:paraId="00000042">
      <w:pPr>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To interpret this complex kinetic data, researchers increasingly turn to mathematical and computational modeling. Agent-based models that simulate the movement of a coarse-grained mRNP through a three-dimensional representation of the NPC and its environment have provided key insights. These models demonstrate that the number and distribution of export receptors on the mRNP surface are critical determinants of successful export and that interactions within the nuclear basket can be a significant rate-limiting step. Other models of diffusion within a structured nucleus suggest that the presence of chromatin, while acting as an obstacle, can also have the counterintuitive effect of accelerating the search for an NPC by reducing the effective volume that the mRNP must explore.</w:t>
      </w:r>
    </w:p>
    <w:p w:rsidR="00000000" w:rsidDel="00000000" w:rsidP="00000000" w:rsidRDefault="00000000" w:rsidRPr="00000000" w14:paraId="00000043">
      <w:pPr>
        <w:pStyle w:val="Heading3"/>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2.3 Nuclear Retention as a Rate-Limiting Step in the mRNA Lifecycle</w:t>
      </w:r>
    </w:p>
    <w:p w:rsidR="00000000" w:rsidDel="00000000" w:rsidP="00000000" w:rsidRDefault="00000000" w:rsidRPr="00000000" w14:paraId="00000044">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For many years, the intranuclear phase of an mRNA's life was considered brief, with nuclear export thought to be a rapid process lasting only a few minutes. However, this view has been fundamentally challenged by recent studies employing a combination of metabolic RNA labeling (e.g., with 4-thiouridine or 4sU), rapid biochemical fractionation of cells into nuclear and cytoplasmic compartments, and kinetic modeling. These approaches allow for the genome-wide measurement of the rates of mRNA synthesis, nuclear export, and cytoplasmic decay.</w:t>
      </w:r>
    </w:p>
    <w:p w:rsidR="00000000" w:rsidDel="00000000" w:rsidP="00000000" w:rsidRDefault="00000000" w:rsidRPr="00000000" w14:paraId="00000045">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The striking conclusion from these studies is that for a large proportion of protein-coding genes, the nuclear residence time of the </w:t>
      </w:r>
      <w:r w:rsidDel="00000000" w:rsidR="00000000" w:rsidRPr="00000000">
        <w:rPr>
          <w:i w:val="1"/>
          <w:rtl w:val="0"/>
        </w:rPr>
        <w:t xml:space="preserve">fully processed, mature mRNA</w:t>
      </w:r>
      <w:r w:rsidDel="00000000" w:rsidR="00000000" w:rsidRPr="00000000">
        <w:rPr>
          <w:rtl w:val="0"/>
        </w:rPr>
        <w:t xml:space="preserve"> is the primary rate-limiting step in the overall flow of genetic information. In mouse embryonic stem cells, the median nuclear half-life of mature mRNAs was found to be 78 minutes, far longer than previously assumed. Similarly, studies in Drosophila cells found that the average rates of nuclear export and cytoplasmic decay were comparable, both in the range of ~1% per minute, corresponding to half-lives of over an hour. This means that, for many genes, a mature mRNA molecule spends the majority of its life inside the nucleus, waiting to be exported.</w:t>
      </w:r>
    </w:p>
    <w:p w:rsidR="00000000" w:rsidDel="00000000" w:rsidP="00000000" w:rsidRDefault="00000000" w:rsidRPr="00000000" w14:paraId="00000046">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This slow export, or nuclear retention, is not a uniform property but is highly gene-specific and regulated. For example, mRNAs encoding proteins that need to respond rapidly to cellular signals, such as transcription factors, tend to have short nuclear half-lives and are exported quickly. In contrast, mRNAs for highly abundant and stable proteins, such as ribosomal proteins, often exhibit long nuclear retention times. This differential regulation of export kinetics adds a crucial post-transcriptional layer to the control of gene expression. Furthermore, several studies have noted a correlation between the rate of nuclear export and the rate of cytoplasmic decay; genes with slowly exported mRNAs often have mRNAs that are more stable in the cytoplasm, and vice versa. This kinetic coupling may represent a mechanism to balance gene expression levels, ensuring that transcripts with different cytoplasmic stabilities can achieve similar steady-state concentrations. The discovery that nuclear retention is a widespread, regulated, and rate-limiting step represents a major paradigm shift in our understanding of gene expression.</w:t>
      </w:r>
    </w:p>
    <w:tbl>
      <w:tblPr>
        <w:tblStyle w:val="Table2"/>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872"/>
        <w:gridCol w:w="1872"/>
        <w:gridCol w:w="1872"/>
        <w:gridCol w:w="1872"/>
        <w:gridCol w:w="1872"/>
        <w:tblGridChange w:id="0">
          <w:tblGrid>
            <w:gridCol w:w="1872"/>
            <w:gridCol w:w="1872"/>
            <w:gridCol w:w="1872"/>
            <w:gridCol w:w="1872"/>
            <w:gridCol w:w="1872"/>
          </w:tblGrid>
        </w:tblGridChange>
      </w:tblGrid>
      <w:tr>
        <w:trPr>
          <w:cantSplit w:val="0"/>
          <w:tblHeader w:val="1"/>
        </w:trPr>
        <w:tc>
          <w:tcPr>
            <w:shd w:fill="auto" w:val="clear"/>
            <w:tcMar>
              <w:top w:w="0.0" w:type="dxa"/>
              <w:left w:w="0.0" w:type="dxa"/>
              <w:bottom w:w="0.0" w:type="dxa"/>
              <w:right w:w="0.0" w:type="dxa"/>
            </w:tcMar>
            <w:vAlign w:val="top"/>
          </w:tcPr>
          <w:p w:rsidR="00000000" w:rsidDel="00000000" w:rsidP="00000000" w:rsidRDefault="00000000" w:rsidRPr="00000000" w14:paraId="00000047">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Methodology</w:t>
            </w:r>
          </w:p>
        </w:tc>
        <w:tc>
          <w:tcPr>
            <w:shd w:fill="auto" w:val="clear"/>
            <w:tcMar>
              <w:top w:w="0.0" w:type="dxa"/>
              <w:left w:w="0.0" w:type="dxa"/>
              <w:bottom w:w="0.0" w:type="dxa"/>
              <w:right w:w="0.0" w:type="dxa"/>
            </w:tcMar>
            <w:vAlign w:val="top"/>
          </w:tcPr>
          <w:p w:rsidR="00000000" w:rsidDel="00000000" w:rsidP="00000000" w:rsidRDefault="00000000" w:rsidRPr="00000000" w14:paraId="00000048">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Principle</w:t>
            </w:r>
          </w:p>
        </w:tc>
        <w:tc>
          <w:tcPr>
            <w:shd w:fill="auto" w:val="clear"/>
            <w:tcMar>
              <w:top w:w="0.0" w:type="dxa"/>
              <w:left w:w="0.0" w:type="dxa"/>
              <w:bottom w:w="0.0" w:type="dxa"/>
              <w:right w:w="0.0" w:type="dxa"/>
            </w:tcMar>
            <w:vAlign w:val="top"/>
          </w:tcPr>
          <w:p w:rsidR="00000000" w:rsidDel="00000000" w:rsidP="00000000" w:rsidRDefault="00000000" w:rsidRPr="00000000" w14:paraId="00000049">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What It Measures</w:t>
            </w:r>
          </w:p>
        </w:tc>
        <w:tc>
          <w:tcPr>
            <w:shd w:fill="auto" w:val="clear"/>
            <w:tcMar>
              <w:top w:w="0.0" w:type="dxa"/>
              <w:left w:w="0.0" w:type="dxa"/>
              <w:bottom w:w="0.0" w:type="dxa"/>
              <w:right w:w="0.0" w:type="dxa"/>
            </w:tcMar>
            <w:vAlign w:val="top"/>
          </w:tcPr>
          <w:p w:rsidR="00000000" w:rsidDel="00000000" w:rsidP="00000000" w:rsidRDefault="00000000" w:rsidRPr="00000000" w14:paraId="0000004A">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Strengths</w:t>
            </w:r>
          </w:p>
        </w:tc>
        <w:tc>
          <w:tcPr>
            <w:shd w:fill="auto" w:val="clear"/>
            <w:tcMar>
              <w:top w:w="0.0" w:type="dxa"/>
              <w:left w:w="0.0" w:type="dxa"/>
              <w:bottom w:w="0.0" w:type="dxa"/>
              <w:right w:w="0.0" w:type="dxa"/>
            </w:tcMar>
            <w:vAlign w:val="top"/>
          </w:tcPr>
          <w:p w:rsidR="00000000" w:rsidDel="00000000" w:rsidP="00000000" w:rsidRDefault="00000000" w:rsidRPr="00000000" w14:paraId="0000004B">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Limitations</w:t>
            </w:r>
          </w:p>
        </w:tc>
      </w:tr>
      <w:tr>
        <w:trPr>
          <w:cantSplit w:val="0"/>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04C">
            <w:pPr>
              <w:pBdr>
                <w:top w:space="0" w:sz="0" w:val="nil"/>
                <w:left w:space="0" w:sz="0" w:val="nil"/>
                <w:bottom w:space="0" w:sz="0" w:val="nil"/>
                <w:right w:space="0" w:sz="0" w:val="nil"/>
                <w:between w:space="0" w:sz="0" w:val="nil"/>
              </w:pBdr>
              <w:shd w:fill="auto" w:val="clear"/>
              <w:rPr/>
            </w:pPr>
            <w:r w:rsidDel="00000000" w:rsidR="00000000" w:rsidRPr="00000000">
              <w:rPr>
                <w:b w:val="1"/>
                <w:rtl w:val="0"/>
              </w:rPr>
              <w:t xml:space="preserve">FRAP</w:t>
            </w:r>
            <w:r w:rsidDel="00000000" w:rsidR="00000000" w:rsidRPr="00000000">
              <w:rPr>
                <w:rtl w:val="0"/>
              </w:rPr>
              <w:t xml:space="preserve"> (Fluorescence Recovery After Photobleaching)</w:t>
            </w:r>
          </w:p>
        </w:tc>
        <w:tc>
          <w:tcPr>
            <w:shd w:fill="auto" w:val="clear"/>
            <w:tcMar>
              <w:top w:w="0.0" w:type="dxa"/>
              <w:left w:w="0.0" w:type="dxa"/>
              <w:bottom w:w="0.0" w:type="dxa"/>
              <w:right w:w="0.0" w:type="dxa"/>
            </w:tcMar>
            <w:vAlign w:val="top"/>
          </w:tcPr>
          <w:p w:rsidR="00000000" w:rsidDel="00000000" w:rsidP="00000000" w:rsidRDefault="00000000" w:rsidRPr="00000000" w14:paraId="0000004D">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 region of the nucleus containing fluorescently labeled molecules is photobleached, and the rate of fluorescence recovery is measured as unbleached molecules diffuse into the area.</w:t>
            </w:r>
          </w:p>
        </w:tc>
        <w:tc>
          <w:tcPr>
            <w:shd w:fill="auto" w:val="clear"/>
            <w:tcMar>
              <w:top w:w="0.0" w:type="dxa"/>
              <w:left w:w="0.0" w:type="dxa"/>
              <w:bottom w:w="0.0" w:type="dxa"/>
              <w:right w:w="0.0" w:type="dxa"/>
            </w:tcMar>
            <w:vAlign w:val="top"/>
          </w:tcPr>
          <w:p w:rsidR="00000000" w:rsidDel="00000000" w:rsidP="00000000" w:rsidRDefault="00000000" w:rsidRPr="00000000" w14:paraId="0000004E">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Effective diffusion coefficient and mobile fraction of a bulk population of molecules (e.g., all poly(A)+ RNA).</w:t>
            </w:r>
          </w:p>
        </w:tc>
        <w:tc>
          <w:tcPr>
            <w:shd w:fill="auto" w:val="clear"/>
            <w:tcMar>
              <w:top w:w="0.0" w:type="dxa"/>
              <w:left w:w="0.0" w:type="dxa"/>
              <w:bottom w:w="0.0" w:type="dxa"/>
              <w:right w:w="0.0" w:type="dxa"/>
            </w:tcMar>
            <w:vAlign w:val="top"/>
          </w:tcPr>
          <w:p w:rsidR="00000000" w:rsidDel="00000000" w:rsidP="00000000" w:rsidRDefault="00000000" w:rsidRPr="00000000" w14:paraId="0000004F">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Relatively simple to implement; provides population-level mobility data.</w:t>
            </w:r>
          </w:p>
        </w:tc>
        <w:tc>
          <w:tcPr>
            <w:shd w:fill="auto" w:val="clear"/>
            <w:tcMar>
              <w:top w:w="0.0" w:type="dxa"/>
              <w:left w:w="0.0" w:type="dxa"/>
              <w:bottom w:w="0.0" w:type="dxa"/>
              <w:right w:w="0.0" w:type="dxa"/>
            </w:tcMar>
            <w:vAlign w:val="top"/>
          </w:tcPr>
          <w:p w:rsidR="00000000" w:rsidDel="00000000" w:rsidP="00000000" w:rsidRDefault="00000000" w:rsidRPr="00000000" w14:paraId="00000050">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Averages over many different molecular species and behaviors; cannot resolve individual trajectories; can be affected by binding events.</w:t>
            </w:r>
          </w:p>
        </w:tc>
      </w:tr>
      <w:tr>
        <w:trPr>
          <w:cantSplit w:val="0"/>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051">
            <w:pPr>
              <w:pBdr>
                <w:top w:space="0" w:sz="0" w:val="nil"/>
                <w:left w:space="0" w:sz="0" w:val="nil"/>
                <w:bottom w:space="0" w:sz="0" w:val="nil"/>
                <w:right w:space="0" w:sz="0" w:val="nil"/>
                <w:between w:space="0" w:sz="0" w:val="nil"/>
              </w:pBdr>
              <w:shd w:fill="auto" w:val="clear"/>
              <w:rPr/>
            </w:pPr>
            <w:r w:rsidDel="00000000" w:rsidR="00000000" w:rsidRPr="00000000">
              <w:rPr>
                <w:b w:val="1"/>
                <w:rtl w:val="0"/>
              </w:rPr>
              <w:t xml:space="preserve">FCS</w:t>
            </w:r>
            <w:r w:rsidDel="00000000" w:rsidR="00000000" w:rsidRPr="00000000">
              <w:rPr>
                <w:rtl w:val="0"/>
              </w:rPr>
              <w:t xml:space="preserve"> (Fluorescence Correlation Spectroscopy)</w:t>
            </w:r>
          </w:p>
        </w:tc>
        <w:tc>
          <w:tcPr>
            <w:shd w:fill="auto" w:val="clear"/>
            <w:tcMar>
              <w:top w:w="0.0" w:type="dxa"/>
              <w:left w:w="0.0" w:type="dxa"/>
              <w:bottom w:w="0.0" w:type="dxa"/>
              <w:right w:w="0.0" w:type="dxa"/>
            </w:tcMar>
            <w:vAlign w:val="top"/>
          </w:tcPr>
          <w:p w:rsidR="00000000" w:rsidDel="00000000" w:rsidP="00000000" w:rsidRDefault="00000000" w:rsidRPr="00000000" w14:paraId="00000052">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Measures the fluctuations in fluorescence intensity within a tiny, fixed observation volume as particles diffuse in and out.</w:t>
            </w:r>
          </w:p>
        </w:tc>
        <w:tc>
          <w:tcPr>
            <w:shd w:fill="auto" w:val="clear"/>
            <w:tcMar>
              <w:top w:w="0.0" w:type="dxa"/>
              <w:left w:w="0.0" w:type="dxa"/>
              <w:bottom w:w="0.0" w:type="dxa"/>
              <w:right w:w="0.0" w:type="dxa"/>
            </w:tcMar>
            <w:vAlign w:val="top"/>
          </w:tcPr>
          <w:p w:rsidR="00000000" w:rsidDel="00000000" w:rsidP="00000000" w:rsidRDefault="00000000" w:rsidRPr="00000000" w14:paraId="00000053">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Concentration and diffusion coefficient of fluorescent species in the observation volume.</w:t>
            </w:r>
          </w:p>
        </w:tc>
        <w:tc>
          <w:tcPr>
            <w:shd w:fill="auto" w:val="clear"/>
            <w:tcMar>
              <w:top w:w="0.0" w:type="dxa"/>
              <w:left w:w="0.0" w:type="dxa"/>
              <w:bottom w:w="0.0" w:type="dxa"/>
              <w:right w:w="0.0" w:type="dxa"/>
            </w:tcMar>
            <w:vAlign w:val="top"/>
          </w:tcPr>
          <w:p w:rsidR="00000000" w:rsidDel="00000000" w:rsidP="00000000" w:rsidRDefault="00000000" w:rsidRPr="00000000" w14:paraId="00000054">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High sensitivity; can measure molecular concentrations and dynamics at a specific point.</w:t>
            </w:r>
          </w:p>
        </w:tc>
        <w:tc>
          <w:tcPr>
            <w:shd w:fill="auto" w:val="clear"/>
            <w:tcMar>
              <w:top w:w="0.0" w:type="dxa"/>
              <w:left w:w="0.0" w:type="dxa"/>
              <w:bottom w:w="0.0" w:type="dxa"/>
              <w:right w:w="0.0" w:type="dxa"/>
            </w:tcMar>
            <w:vAlign w:val="top"/>
          </w:tcPr>
          <w:p w:rsidR="00000000" w:rsidDel="00000000" w:rsidP="00000000" w:rsidRDefault="00000000" w:rsidRPr="00000000" w14:paraId="00000055">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Provides local information only; difficult to apply in heterogeneous environments; sensitive to photobleaching.</w:t>
            </w:r>
          </w:p>
        </w:tc>
      </w:tr>
      <w:tr>
        <w:trPr>
          <w:cantSplit w:val="0"/>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056">
            <w:pPr>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smFISH / Single-Particle Tracking (SPT)</w:t>
            </w:r>
          </w:p>
        </w:tc>
        <w:tc>
          <w:tcPr>
            <w:shd w:fill="auto" w:val="clear"/>
            <w:tcMar>
              <w:top w:w="0.0" w:type="dxa"/>
              <w:left w:w="0.0" w:type="dxa"/>
              <w:bottom w:w="0.0" w:type="dxa"/>
              <w:right w:w="0.0" w:type="dxa"/>
            </w:tcMar>
            <w:vAlign w:val="top"/>
          </w:tcPr>
          <w:p w:rsidR="00000000" w:rsidDel="00000000" w:rsidP="00000000" w:rsidRDefault="00000000" w:rsidRPr="00000000" w14:paraId="00000057">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Individual mRNA molecules are tagged with multiple fluorophores (e.g., MS2-GFP, molecular beacons) and their movement is tracked over time using high-speed microscopy.</w:t>
            </w:r>
          </w:p>
        </w:tc>
        <w:tc>
          <w:tcPr>
            <w:shd w:fill="auto" w:val="clear"/>
            <w:tcMar>
              <w:top w:w="0.0" w:type="dxa"/>
              <w:left w:w="0.0" w:type="dxa"/>
              <w:bottom w:w="0.0" w:type="dxa"/>
              <w:right w:w="0.0" w:type="dxa"/>
            </w:tcMar>
            <w:vAlign w:val="top"/>
          </w:tcPr>
          <w:p w:rsidR="00000000" w:rsidDel="00000000" w:rsidP="00000000" w:rsidRDefault="00000000" w:rsidRPr="00000000" w14:paraId="00000058">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Trajectories, instantaneous velocities, and diffusion coefficients of single mRNP particles.</w:t>
            </w:r>
          </w:p>
        </w:tc>
        <w:tc>
          <w:tcPr>
            <w:shd w:fill="auto" w:val="clear"/>
            <w:tcMar>
              <w:top w:w="0.0" w:type="dxa"/>
              <w:left w:w="0.0" w:type="dxa"/>
              <w:bottom w:w="0.0" w:type="dxa"/>
              <w:right w:w="0.0" w:type="dxa"/>
            </w:tcMar>
            <w:vAlign w:val="top"/>
          </w:tcPr>
          <w:p w:rsidR="00000000" w:rsidDel="00000000" w:rsidP="00000000" w:rsidRDefault="00000000" w:rsidRPr="00000000" w14:paraId="00000059">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Provides the highest level of detail on the movement of individual molecules; can distinguish between different modes of motion (e.g., free vs. corralled diffusion).</w:t>
            </w:r>
          </w:p>
        </w:tc>
        <w:tc>
          <w:tcPr>
            <w:shd w:fill="auto" w:val="clear"/>
            <w:tcMar>
              <w:top w:w="0.0" w:type="dxa"/>
              <w:left w:w="0.0" w:type="dxa"/>
              <w:bottom w:w="0.0" w:type="dxa"/>
              <w:right w:w="0.0" w:type="dxa"/>
            </w:tcMar>
            <w:vAlign w:val="top"/>
          </w:tcPr>
          <w:p w:rsidR="00000000" w:rsidDel="00000000" w:rsidP="00000000" w:rsidRDefault="00000000" w:rsidRPr="00000000" w14:paraId="0000005A">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Technically demanding; potential for phototoxicity; fluorescent tags can be large and may alter mRNP dynamics; throughput can be low.</w:t>
            </w:r>
          </w:p>
        </w:tc>
      </w:tr>
      <w:tr>
        <w:trPr>
          <w:cantSplit w:val="0"/>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05B">
            <w:pPr>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Metabolic Labeling + Fractionation</w:t>
            </w:r>
          </w:p>
        </w:tc>
        <w:tc>
          <w:tcPr>
            <w:shd w:fill="auto" w:val="clear"/>
            <w:tcMar>
              <w:top w:w="0.0" w:type="dxa"/>
              <w:left w:w="0.0" w:type="dxa"/>
              <w:bottom w:w="0.0" w:type="dxa"/>
              <w:right w:w="0.0" w:type="dxa"/>
            </w:tcMar>
            <w:vAlign w:val="top"/>
          </w:tcPr>
          <w:p w:rsidR="00000000" w:rsidDel="00000000" w:rsidP="00000000" w:rsidRDefault="00000000" w:rsidRPr="00000000" w14:paraId="0000005C">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Newly synthesized RNA is labeled with a modified nucleotide (e.g., 4sU). Cells are collected at different time points, fractionated (nucleus/cytoplasm), and the proportion of labeled RNA in each fraction is quantified by sequencing.</w:t>
            </w:r>
          </w:p>
        </w:tc>
        <w:tc>
          <w:tcPr>
            <w:shd w:fill="auto" w:val="clear"/>
            <w:tcMar>
              <w:top w:w="0.0" w:type="dxa"/>
              <w:left w:w="0.0" w:type="dxa"/>
              <w:bottom w:w="0.0" w:type="dxa"/>
              <w:right w:w="0.0" w:type="dxa"/>
            </w:tcMar>
            <w:vAlign w:val="top"/>
          </w:tcPr>
          <w:p w:rsidR="00000000" w:rsidDel="00000000" w:rsidP="00000000" w:rsidRDefault="00000000" w:rsidRPr="00000000" w14:paraId="0000005D">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Genome-wide, population-level kinetic rate constants for transcription, nuclear export, and cytoplasmic decay.</w:t>
            </w:r>
          </w:p>
        </w:tc>
        <w:tc>
          <w:tcPr>
            <w:shd w:fill="auto" w:val="clear"/>
            <w:tcMar>
              <w:top w:w="0.0" w:type="dxa"/>
              <w:left w:w="0.0" w:type="dxa"/>
              <w:bottom w:w="0.0" w:type="dxa"/>
              <w:right w:w="0.0" w:type="dxa"/>
            </w:tcMar>
            <w:vAlign w:val="top"/>
          </w:tcPr>
          <w:p w:rsidR="00000000" w:rsidDel="00000000" w:rsidP="00000000" w:rsidRDefault="00000000" w:rsidRPr="00000000" w14:paraId="0000005E">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Provides quantitative, genome-wide kinetic parameters for thousands of genes simultaneously; can distinguish processing, export, and decay rates.</w:t>
            </w:r>
          </w:p>
        </w:tc>
        <w:tc>
          <w:tcPr>
            <w:shd w:fill="auto" w:val="clear"/>
            <w:tcMar>
              <w:top w:w="0.0" w:type="dxa"/>
              <w:left w:w="0.0" w:type="dxa"/>
              <w:bottom w:w="0.0" w:type="dxa"/>
              <w:right w:w="0.0" w:type="dxa"/>
            </w:tcMar>
            <w:vAlign w:val="top"/>
          </w:tcPr>
          <w:p w:rsidR="00000000" w:rsidDel="00000000" w:rsidP="00000000" w:rsidRDefault="00000000" w:rsidRPr="00000000" w14:paraId="0000005F">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Provides population averages, not single-cell or single-molecule data; requires mathematical modeling to deconvolve rates; fractionation purity is critical.</w:t>
            </w:r>
          </w:p>
        </w:tc>
      </w:tr>
    </w:tbl>
    <w:p w:rsidR="00000000" w:rsidDel="00000000" w:rsidP="00000000" w:rsidRDefault="00000000" w:rsidRPr="00000000" w14:paraId="00000060">
      <w:pPr>
        <w:pBdr>
          <w:top w:space="0" w:sz="0" w:val="nil"/>
          <w:left w:space="0" w:sz="0" w:val="nil"/>
          <w:bottom w:space="0" w:sz="0" w:val="nil"/>
          <w:right w:space="0" w:sz="0" w:val="nil"/>
          <w:between w:space="0" w:sz="0" w:val="nil"/>
        </w:pBdr>
        <w:shd w:fill="auto" w:val="clear"/>
        <w:spacing w:after="225" w:lineRule="auto"/>
        <w:rPr>
          <w:i w:val="1"/>
        </w:rPr>
      </w:pPr>
      <w:r w:rsidDel="00000000" w:rsidR="00000000" w:rsidRPr="00000000">
        <w:rPr>
          <w:i w:val="1"/>
          <w:rtl w:val="0"/>
        </w:rPr>
        <w:t xml:space="preserve">Table 2: Comparison of Methodologies for Studying mRNA Transport Kinetics. This table outlines the principles, outputs, strengths, and limitations of the major experimental approaches used to quantify the movement and export of mRNA within the nucleus. Data compiled from.</w:t>
      </w:r>
    </w:p>
    <w:p w:rsidR="00000000" w:rsidDel="00000000" w:rsidP="00000000" w:rsidRDefault="00000000" w:rsidRPr="00000000" w14:paraId="00000061">
      <w:pPr>
        <w:pStyle w:val="Heading2"/>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Section 3: Nuclear Quality Control and Regulated Detention</w:t>
      </w:r>
    </w:p>
    <w:p w:rsidR="00000000" w:rsidDel="00000000" w:rsidP="00000000" w:rsidRDefault="00000000" w:rsidRPr="00000000" w14:paraId="00000062">
      <w:pPr>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The nucleus is not merely a conduit for the passage of genetic information; it is an active gatekeeper and a sophisticated regulatory hub. A key function of the nucleus is to ensure the fidelity of gene expression through rigorous quality control mechanisms that prevent aberrant or immature transcripts from reaching the cytoplasm. This is primarily achieved by retaining and degrading faulty mRNAs. For many years, this surveillance function was considered the principal reason for nuclear retention. However, a recent and profound shift in the field has revealed a second, equally important role for nuclear retention: the regulated detention of fully mature, spliced mRNAs. This process serves not as a quality control checkpoint, but as a deliberate and widespread mechanism of post-transcriptional gene regulation. This section will first review the classical mechanisms of quality control retention and then explore the new paradigm of regulatory detention, highlighting its functional consequences for cellular homeostasis and response.</w:t>
      </w:r>
    </w:p>
    <w:p w:rsidR="00000000" w:rsidDel="00000000" w:rsidP="00000000" w:rsidRDefault="00000000" w:rsidRPr="00000000" w14:paraId="00000063">
      <w:pPr>
        <w:pStyle w:val="Heading3"/>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3.1 Quality Control: The Retention and Degradation of Aberrant Transcripts</w:t>
      </w:r>
    </w:p>
    <w:p w:rsidR="00000000" w:rsidDel="00000000" w:rsidP="00000000" w:rsidRDefault="00000000" w:rsidRPr="00000000" w14:paraId="00000064">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The eukaryotic cell employs a multi-layered surveillance system to ensure that only correctly processed mRNAs are exported. A central tenet of this system is the "spliceosome retention hypothesis," which posits that the presence of an intron and its associated splicing machinery actively tethers a pre-mRNA within the nucleus. Splicing factors, such as components of the U1 snRNP, can function as nuclear retention factors, effectively preventing the export of intron-containing transcripts until splicing is complete. This mechanism ensures that the cytoplasm is not flooded with unspliced pre-mRNAs that would be translated into non-functional or potentially toxic truncated proteins. This retention is not absolute; some splicing intermediates, such as lariat-containing RNAs, can be exported, but the general principle holds that completion of splicing is a key checkpoint for export competence.</w:t>
      </w:r>
    </w:p>
    <w:p w:rsidR="00000000" w:rsidDel="00000000" w:rsidP="00000000" w:rsidRDefault="00000000" w:rsidRPr="00000000" w14:paraId="00000065">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Transcripts that fail quality control checkpoints—due to improper splicing, lack of a 5' cap, failure in 3'-end formation, or the presence of premature termination codons (PTCs)—are targeted for destruction within the nucleus. The primary executioner of this nuclear RNA degradation is the exosome, a large, evolutionarily conserved 3'-to-5' ribonuclease complex. The nuclear exosome itself has weak intrinsic activity and relies on a set of cofactors to recognize and degrade its substrates efficiently. The TRAMP (Trf4/5-Air1/2-Mtr4) complex is a key exosome cofactor that targets many aberrant RNAs. It uses its Mtr4 helicase subunit to unwind RNA structures and its Trf4/5 non-canonical poly(A) polymerase activity to add a short oligo(A) tail to the 3' end of the substrate. This oligo(A) tail serves as a "kick me" signal, providing a landing pad for the exosome to engage and degrade the transcript. Other adaptor complexes, such as the NEXT and PAXT complexes in mammals, help recruit the exosome to different classes of nuclear transcripts, including promoter-upstream transcripts (PROMPTs) and transcripts with intronic polyadenylation sites.</w:t>
      </w:r>
    </w:p>
    <w:p w:rsidR="00000000" w:rsidDel="00000000" w:rsidP="00000000" w:rsidRDefault="00000000" w:rsidRPr="00000000" w14:paraId="00000066">
      <w:pPr>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An additional layer of nuclear quality control is a process known as nuclear nonsense-mediated decay (NMD). While NMD is primarily a cytoplasmic surveillance pathway, evidence suggests that a fraction of transcripts containing PTCs are recognized and degraded while still associated with the nucleus. This has led to the hypothesis of a "pioneer round of translation," where nuclear ribosomes may scan newly synthesized mRNAs to check for translational competence before they are exported. The binding of the cap-binding complex proteins CBP80 and CBP20, which are associated with nuclear and newly exported mRNAs, is characteristic of transcripts subject to this pioneer round of surveillance.</w:t>
      </w:r>
    </w:p>
    <w:p w:rsidR="00000000" w:rsidDel="00000000" w:rsidP="00000000" w:rsidRDefault="00000000" w:rsidRPr="00000000" w14:paraId="00000067">
      <w:pPr>
        <w:pStyle w:val="Heading3"/>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3.2 A Paradigm Shift: Widespread Nuclear Retention of Mature, Spliced mRNAs</w:t>
      </w:r>
    </w:p>
    <w:p w:rsidR="00000000" w:rsidDel="00000000" w:rsidP="00000000" w:rsidRDefault="00000000" w:rsidRPr="00000000" w14:paraId="00000068">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While the retention of aberrant pre-mRNAs for quality control is a long-established principle, a transformative discovery in recent years is that the regulated nuclear retention of </w:t>
      </w:r>
      <w:r w:rsidDel="00000000" w:rsidR="00000000" w:rsidRPr="00000000">
        <w:rPr>
          <w:i w:val="1"/>
          <w:rtl w:val="0"/>
        </w:rPr>
        <w:t xml:space="preserve">fully mature, spliced, and polyadenylated</w:t>
      </w:r>
      <w:r w:rsidDel="00000000" w:rsidR="00000000" w:rsidRPr="00000000">
        <w:rPr>
          <w:rtl w:val="0"/>
        </w:rPr>
        <w:t xml:space="preserve"> mRNAs is a common and functionally significant phenomenon. This finding challenges the classical view of the nucleus as a place where mRNAs spend only a fleeting moment before rapid export. Using genome-wide techniques that quantify the subcellular distribution of transcripts, studies have revealed that for thousands of protein-coding genes, the steady-state level of mature mRNA is substantially higher in the nucleus than in the cytoplasm. Single-molecule imaging has confirmed these findings, showing that transcripts for specific genes can spend hours in the nucleus before they are finally exported.</w:t>
      </w:r>
    </w:p>
    <w:p w:rsidR="00000000" w:rsidDel="00000000" w:rsidP="00000000" w:rsidRDefault="00000000" w:rsidRPr="00000000" w14:paraId="00000069">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This regulatory retention is not a random occurrence but is a feature of specific classes of genes. For instance, in mouse metabolic tissues, mRNAs encoding the key metabolic enzymes glucokinase and glucagon receptor, as well as the transcription factor ChREBP (</w:t>
      </w:r>
      <w:r w:rsidDel="00000000" w:rsidR="00000000" w:rsidRPr="00000000">
        <w:rPr>
          <w:i w:val="1"/>
          <w:rtl w:val="0"/>
        </w:rPr>
        <w:t xml:space="preserve">Mlxipl</w:t>
      </w:r>
      <w:r w:rsidDel="00000000" w:rsidR="00000000" w:rsidRPr="00000000">
        <w:rPr>
          <w:rtl w:val="0"/>
        </w:rPr>
        <w:t xml:space="preserve">), are prominently retained in the nucleus. In many cases, these retained transcripts are found to co-localize with nuclear speckles, suggesting these subnuclear bodies play a role in this storage process.</w:t>
      </w:r>
    </w:p>
    <w:p w:rsidR="00000000" w:rsidDel="00000000" w:rsidP="00000000" w:rsidRDefault="00000000" w:rsidRPr="00000000" w14:paraId="0000006A">
      <w:pPr>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One specific mechanism that contributes to this regulatory retention is the phenomenon of "detained introns". In this process, a transcript undergoes splicing of all but one of its introns. This nearly mature transcript, containing a single "detained" intron, is held in the nucleus. The final splicing event to remove this last intron is then regulated, acting as a switch that renders the now fully mature mRNA competent for export. This mechanism provides a powerful post-transcriptional control point, allowing the cell to build up a reservoir of nearly-ready transcripts that can be rapidly mobilized in response to developmental cues or environmental stress. This form of regulation has been observed during spermatogenesis and in response to cellular stress, highlighting its importance in timing gene expression precisely when the encoded protein is needed.</w:t>
      </w:r>
    </w:p>
    <w:p w:rsidR="00000000" w:rsidDel="00000000" w:rsidP="00000000" w:rsidRDefault="00000000" w:rsidRPr="00000000" w14:paraId="0000006B">
      <w:pPr>
        <w:pStyle w:val="Heading3"/>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3.3 Functional Consequences of Regulated Detention</w:t>
      </w:r>
    </w:p>
    <w:p w:rsidR="00000000" w:rsidDel="00000000" w:rsidP="00000000" w:rsidRDefault="00000000" w:rsidRPr="00000000" w14:paraId="0000006C">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The widespread retention of mature mRNAs is not a passive consequence of inefficient export but serves critical regulatory functions that allow cells to fine-tune their gene expression programs in a dynamic environment.</w:t>
      </w:r>
    </w:p>
    <w:p w:rsidR="00000000" w:rsidDel="00000000" w:rsidP="00000000" w:rsidRDefault="00000000" w:rsidRPr="00000000" w14:paraId="0000006D">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One of the most significant roles of nuclear retention is to </w:t>
      </w:r>
      <w:r w:rsidDel="00000000" w:rsidR="00000000" w:rsidRPr="00000000">
        <w:rPr>
          <w:b w:val="1"/>
          <w:rtl w:val="0"/>
        </w:rPr>
        <w:t xml:space="preserve">buffer gene expression noise</w:t>
      </w:r>
      <w:r w:rsidDel="00000000" w:rsidR="00000000" w:rsidRPr="00000000">
        <w:rPr>
          <w:rtl w:val="0"/>
        </w:rPr>
        <w:t xml:space="preserve">. Transcription in eukaryotes is not a smooth, continuous process but often occurs in stochastic bursts, where a gene promoter switches between "on" and "off" states. This bursty synthesis leads to large fluctuations in the number of mRNA molecules produced over time, which in turn creates significant cell-to-cell variability, or noise, in protein levels within a population of genetically identical cells. By holding a pool of mature mRNAs in the nucleus and releasing them slowly over time, nuclear retention acts as a temporal buffer or a capacitor. It effectively averages out the transcriptional bursts, smoothing the flow of mRNA into the cytoplasm and leading to more stable and less variable cytoplasmic mRNA and protein levels. This noise reduction is crucial for maintaining cellular homeostasis and ensuring robust cellular functions.</w:t>
      </w:r>
    </w:p>
    <w:p w:rsidR="00000000" w:rsidDel="00000000" w:rsidP="00000000" w:rsidRDefault="00000000" w:rsidRPr="00000000" w14:paraId="0000006E">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 second major function of regulatory retention is to </w:t>
      </w:r>
      <w:r w:rsidDel="00000000" w:rsidR="00000000" w:rsidRPr="00000000">
        <w:rPr>
          <w:b w:val="1"/>
          <w:rtl w:val="0"/>
        </w:rPr>
        <w:t xml:space="preserve">enable rapid cellular responses</w:t>
      </w:r>
      <w:r w:rsidDel="00000000" w:rsidR="00000000" w:rsidRPr="00000000">
        <w:rPr>
          <w:rtl w:val="0"/>
        </w:rPr>
        <w:t xml:space="preserve"> to external stimuli. The processes of transcription and splicing can take a considerable amount of time. By pre-synthesizing and storing a pool of export-ready mRNAs in the nucleus, the cell can bypass this transcriptional delay. Upon receiving an appropriate signal—such as a stress condition, a developmental cue, or a viral infection—the cell can trigger the rapid release of these stored mRNAs into the cytoplasm for immediate translation. This allows for a much faster response than would be possible if the entire gene expression cascade had to be initiated from scratch.</w:t>
      </w:r>
    </w:p>
    <w:p w:rsidR="00000000" w:rsidDel="00000000" w:rsidP="00000000" w:rsidRDefault="00000000" w:rsidRPr="00000000" w14:paraId="0000006F">
      <w:pPr>
        <w:pBdr>
          <w:top w:space="0" w:sz="0" w:val="nil"/>
          <w:left w:space="0" w:sz="0" w:val="nil"/>
          <w:bottom w:space="0" w:sz="0" w:val="nil"/>
          <w:right w:space="0" w:sz="0" w:val="nil"/>
          <w:between w:space="0" w:sz="0" w:val="nil"/>
        </w:pBdr>
        <w:shd w:fill="auto" w:val="clear"/>
        <w:spacing w:after="225" w:lineRule="auto"/>
        <w:rPr/>
      </w:pPr>
      <w:r w:rsidDel="00000000" w:rsidR="00000000" w:rsidRPr="00000000">
        <w:rPr>
          <w:rtl w:val="0"/>
        </w:rPr>
        <w:t xml:space="preserve">The dysregulation of these retention mechanisms has significant pathophysiological consequences. Viruses, for example, have evolved sophisticated strategies to block the export of host mRNAs, effectively imprisoning them in the nucleus to shut down the host's antiviral response and commandeer the cellular machinery for their own replication. Aberrant nuclear retention of specific mRNAs due to mutations in RBPs or splicing factors is also increasingly recognized as a contributing factor in a range of human diseases, including neurodegenerative disorders and cancer. The nucleus, therefore, acts as a sophisticated temporal buffer, using two distinct modes of retention. On one hand, quality control retention acts as a destructive filter, a crucial checkpoint to eliminate errors from the gene expression assembly line. On the other hand, regulatory retention acts as a constructive, programmable delay, a temporal storage mechanism that decouples transcription from translation to add a critical layer of post-transcriptional control over the timing and stability of gene expression.</w:t>
      </w:r>
    </w:p>
    <w:p w:rsidR="00000000" w:rsidDel="00000000" w:rsidP="00000000" w:rsidRDefault="00000000" w:rsidRPr="00000000" w14:paraId="00000070">
      <w:pPr>
        <w:pStyle w:val="Heading2"/>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Section 4: The Geography of Gene Expression: Subnuclear Organization of mRNA Metabolism</w:t>
      </w:r>
    </w:p>
    <w:p w:rsidR="00000000" w:rsidDel="00000000" w:rsidP="00000000" w:rsidRDefault="00000000" w:rsidRPr="00000000" w14:paraId="00000071">
      <w:pPr>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The eukaryotic nucleus is not a homogenous, unstructured space where macromolecules diffuse freely. Instead, it is a highly organized environment, compartmentalized into numerous non-membranous domains or "nuclear bodies". These structures, which include nuclear speckles, paraspeckles, and Cajal bodies, are formed through liquid-liquid phase separation and function by concentrating specific sets of proteins and nucleic acids, thereby creating localized microenvironments that enhance the efficiency and specificity of biochemical reactions. The spatial organization of the genome and the machinery for mRNA metabolism relative to these nuclear bodies is a fundamental principle of gene regulation. This section will explore how the geography of the nucleus, particularly the function of nuclear speckles and paraspeckles, plays a critical role in orchestrating mRNA splicing, retention, and export. This spatial arrangement transforms the nucleus from a simple "bag of enzymes" into a highly structured "city" with specialized districts that optimize the flow of genetic information.</w:t>
      </w:r>
    </w:p>
    <w:p w:rsidR="00000000" w:rsidDel="00000000" w:rsidP="00000000" w:rsidRDefault="00000000" w:rsidRPr="00000000" w14:paraId="00000072">
      <w:pPr>
        <w:pStyle w:val="Heading3"/>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4.1 Nuclear Speckles: Dynamic Hubs for Splicing and Export</w:t>
      </w:r>
    </w:p>
    <w:p w:rsidR="00000000" w:rsidDel="00000000" w:rsidP="00000000" w:rsidRDefault="00000000" w:rsidRPr="00000000" w14:paraId="00000073">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Nuclear speckles, also known as interchromatin granule clusters (IGCs) or SC35 domains, are prominent nuclear bodies that are highly enriched in pre-mRNA splicing factors, including small nuclear ribonucleoproteins (snRNPs) and serine/arginine-rich (SR) proteins. They appear as 20-50 irregular, punctate structures in the interchromatin space of an interphase nucleus, and their size and morphology are highly dynamic, changing in response to the cell's transcriptional and splicing activity. The functional role of nuclear speckles has been a subject of evolving understanding.</w:t>
      </w:r>
    </w:p>
    <w:p w:rsidR="00000000" w:rsidDel="00000000" w:rsidP="00000000" w:rsidRDefault="00000000" w:rsidRPr="00000000" w14:paraId="00000074">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Initially, speckles were viewed primarily as storage and assembly depots. According to this model, splicing factors were stored in an inactive state within the speckles and were then recruited to active sites of transcription located at the speckle periphery, in regions known as perichromatin fibrils. While this recruitment model is still valid, a more active and central role for speckles in gene expression has emerged. High-resolution 3D genome mapping techniques have revealed that highly transcribed genes are not randomly located but preferentially associate with the periphery of nuclear speckles. This strategic positioning serves a critical function: by bringing the substrate (nascent pre-mRNA) into close proximity with the enzyme-rich hub (the speckle), the local concentration of splicing factors at the site of transcription is dramatically increased. This co-localization overcomes the limitations of diffusion in the large nuclear volume and significantly enhances the efficiency and fidelity of co-transcriptional splicing.</w:t>
      </w:r>
    </w:p>
    <w:p w:rsidR="00000000" w:rsidDel="00000000" w:rsidP="00000000" w:rsidRDefault="00000000" w:rsidRPr="00000000" w14:paraId="00000075">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Perhaps more surprisingly, nuclear speckles also play a key role in the processing and export of naturally intronless mRNAs, which by definition do not require splicing. Many endogenous intronless transcripts are observed to transit through speckles before being exported. This association is mediated by the presence of exonic splicing enhancers (ESEs) within the intronless coding sequence, which are recognized and bound by SR proteins that then target the mRNP to the speckle. This transit appears to function as a quality control or licensing step, as speckle association facilitates the recruitment of the TREX export complex to the intronless mRNP, thereby promoting its export competence.</w:t>
      </w:r>
    </w:p>
    <w:p w:rsidR="00000000" w:rsidDel="00000000" w:rsidP="00000000" w:rsidRDefault="00000000" w:rsidRPr="00000000" w14:paraId="00000076">
      <w:pPr>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Furthermore, nuclear speckles can act as sites of regulated mRNA retention. In response to transient global inhibition of transcription, newly synthesized and fully processed mRNAs can be retained within speckles, where they are bound to export factors like TREX and NXF1. This protects the transcripts from degradation and keeps them in an "export-ready" state, poised for rapid release into the cytoplasm upon the resumption of transcription. Speckles also function as hubs for the regulated retention of specific introns during cellular stress, such as heat shock, contributing to post-transcriptional gene regulation. The structural integrity of these dynamic hubs is maintained by scaffolding proteins, such as the large protein Son, which is essential for the proper organization of splicing factors within speckles.</w:t>
      </w:r>
    </w:p>
    <w:p w:rsidR="00000000" w:rsidDel="00000000" w:rsidP="00000000" w:rsidRDefault="00000000" w:rsidRPr="00000000" w14:paraId="00000077">
      <w:pPr>
        <w:pStyle w:val="Heading3"/>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4.2 Paraspeckles: lncRNA-Driven Compartments for Rhythmic Nuclear Retention</w:t>
      </w:r>
    </w:p>
    <w:p w:rsidR="00000000" w:rsidDel="00000000" w:rsidP="00000000" w:rsidRDefault="00000000" w:rsidRPr="00000000" w14:paraId="00000078">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Distinct from nuclear speckles, paraspeckles are another class of nuclear body often found in close proximity to speckles. The formation and structural integrity of paraspeckles are uniquely dependent on a long non-coding RNA (lncRNA) called NEAT1 (Nuclear Enriched Abundant Transcript 1). NEAT1 acts as an architectural scaffold, organizing a core set of RNA-binding proteins, including members of the DBHS (Drosophila Behavior, Human Splicing) family—PSPC1, SFPQ (PSF), and NONO (p54nrb)—to form the paraspeckle body.</w:t>
      </w:r>
    </w:p>
    <w:p w:rsidR="00000000" w:rsidDel="00000000" w:rsidP="00000000" w:rsidRDefault="00000000" w:rsidRPr="00000000" w14:paraId="00000079">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The primary function of paraspeckles is the nuclear retention of specific mRNAs, thereby controlling their availability for translation and providing a powerful layer of post-transcriptional regulation. The targeting of mRNAs to paraspeckles is mediated by specific </w:t>
      </w:r>
      <w:r w:rsidDel="00000000" w:rsidR="00000000" w:rsidRPr="00000000">
        <w:rPr>
          <w:i w:val="1"/>
          <w:rtl w:val="0"/>
        </w:rPr>
        <w:t xml:space="preserve">cis</w:t>
      </w:r>
      <w:r w:rsidDel="00000000" w:rsidR="00000000" w:rsidRPr="00000000">
        <w:rPr>
          <w:rtl w:val="0"/>
        </w:rPr>
        <w:t xml:space="preserve">-acting elements within the transcripts themselves. One well-characterized mechanism involves the presence of inverted repeats of Alu sequences (IRAlus) in the 3' UTR of target mRNAs. These IRAlus form extensive double-stranded RNA structures that are recognized by the DBHS proteins, leading to the sequestration of the mRNA within the paraspeckle. Other sequence determinants have also been identified, including a 15-nucleotide tandem repeat that binds to the paraspeckle-associated protein HNRNPK, which then acts as a bridge to the NEAT1 scaffold. In addition, direct RNA-RNA interactions between the NEAT1 lncRNA and target mRNAs have been shown to contribute to their retention.</w:t>
      </w:r>
    </w:p>
    <w:p w:rsidR="00000000" w:rsidDel="00000000" w:rsidP="00000000" w:rsidRDefault="00000000" w:rsidRPr="00000000" w14:paraId="0000007A">
      <w:pPr>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A fascinating aspect of paraspeckle-mediated regulation is its connection to circadian rhythms. In certain cell types, the expression of the NEAT1 lncRNA and, consequently, the number of paraspeckles in the nucleus, oscillates with a ~24-hour cycle. This rhythmic assembly and disassembly of paraspeckles leads to the cyclical sequestration and release of their target mRNAs. As a result, the cytoplasmic levels and translation of these target genes also oscillate, providing a novel post-transcriptional mechanism for driving circadian gene expression.</w:t>
      </w:r>
    </w:p>
    <w:p w:rsidR="00000000" w:rsidDel="00000000" w:rsidP="00000000" w:rsidRDefault="00000000" w:rsidRPr="00000000" w14:paraId="0000007B">
      <w:pPr>
        <w:pStyle w:val="Heading3"/>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4.3 The Role of the Nuclear Periphery and the NPC Basket</w:t>
      </w:r>
    </w:p>
    <w:p w:rsidR="00000000" w:rsidDel="00000000" w:rsidP="00000000" w:rsidRDefault="00000000" w:rsidRPr="00000000" w14:paraId="0000007C">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The final destination for an export-competent mRNP within the nucleus is the nuclear periphery, where it must engage with a nuclear pore complex. The initial point of contact is the nuclear basket, a fish-trap-like structure that extends from the nucleoplasmic ring of the NPC into the nuclear interior. This structure, composed primarily of the protein Tpr in metazoans (Mlp1 and Mlp2 in yeast), serves as a critical triage center for mRNPs preparing for export.</w:t>
      </w:r>
    </w:p>
    <w:p w:rsidR="00000000" w:rsidDel="00000000" w:rsidP="00000000" w:rsidRDefault="00000000" w:rsidRPr="00000000" w14:paraId="0000007D">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The nuclear basket has a complex, dual function in both quality control and export promotion. The traditional view held that the basket acts as a primary quality control checkpoint, a gatekeeper that physically retains aberrant or incompletely processed mRNPs, preventing their access to the central channel of the NPC. Consistent with this role, the deletion of Mlp proteins in yeast leads to the "leakage" of unspliced pre-mRNAs into the cytoplasm. The time an mRNP spends docked at the basket is often a rate-limiting step in the overall export process, which is thought to reflect the time required for these quality control surveillance activities and for the large mRNP to undergo the necessary conformational changes to thread into the pore.</w:t>
      </w:r>
    </w:p>
    <w:p w:rsidR="00000000" w:rsidDel="00000000" w:rsidP="00000000" w:rsidRDefault="00000000" w:rsidRPr="00000000" w14:paraId="0000007E">
      <w:pPr>
        <w:pBdr>
          <w:top w:space="0" w:sz="0" w:val="nil"/>
          <w:left w:space="0" w:sz="0" w:val="nil"/>
          <w:bottom w:space="0" w:sz="0" w:val="nil"/>
          <w:right w:space="0" w:sz="0" w:val="nil"/>
          <w:between w:space="0" w:sz="0" w:val="nil"/>
        </w:pBdr>
        <w:shd w:fill="auto" w:val="clear"/>
        <w:spacing w:after="225" w:lineRule="auto"/>
        <w:rPr/>
      </w:pPr>
      <w:r w:rsidDel="00000000" w:rsidR="00000000" w:rsidRPr="00000000">
        <w:rPr>
          <w:rtl w:val="0"/>
        </w:rPr>
        <w:t xml:space="preserve">However, this simple retention model has been challenged by recent findings that suggest a more active and dynamic role for the basket. Studies in yeast have shown that the basket is required for the efficient export of discarded splicing intermediates, such as intron lariats, and that it can actively </w:t>
      </w:r>
      <w:r w:rsidDel="00000000" w:rsidR="00000000" w:rsidRPr="00000000">
        <w:rPr>
          <w:i w:val="1"/>
          <w:rtl w:val="0"/>
        </w:rPr>
        <w:t xml:space="preserve">promote</w:t>
      </w:r>
      <w:r w:rsidDel="00000000" w:rsidR="00000000" w:rsidRPr="00000000">
        <w:rPr>
          <w:rtl w:val="0"/>
        </w:rPr>
        <w:t xml:space="preserve"> their export rather than retain them. This has led to a revised model in which the basket is a dynamic platform where the fate of an mRNP is decided. This decision may involve a regulated "docking and undocking" mechanism. For example, the E3 ubiquitin ligase Tom1p has been implicated in mediating the release of certain mRNPs from the basket, suggesting that post-translational modifications at the pore could be a key switch that determines whether a transcript is retained or committed to export. This dual role highlights the sophistication of the NPC as not just a passive channel but an active regulatory machine at the final frontier of the intranuclear journey.</w:t>
      </w:r>
    </w:p>
    <w:p w:rsidR="00000000" w:rsidDel="00000000" w:rsidP="00000000" w:rsidRDefault="00000000" w:rsidRPr="00000000" w14:paraId="0000007F">
      <w:pPr>
        <w:pStyle w:val="Heading2"/>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Section 5: The Final Gateway: Translocation Through the Nuclear Pore Complex (NPC)</w:t>
      </w:r>
    </w:p>
    <w:p w:rsidR="00000000" w:rsidDel="00000000" w:rsidP="00000000" w:rsidRDefault="00000000" w:rsidRPr="00000000" w14:paraId="00000080">
      <w:pPr>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After navigating the nucleoplasm and passing the quality control checkpoints at the nuclear periphery, the export-competent mRNP faces its final and most decisive challenge: translocation through the nuclear pore complex (NPC). The NPC is a massive, supramolecular machine, composed of approximately 30 different proteins called nucleoporins (Nups), that perforates the nuclear envelope and serves as the sole gateway for macromolecular traffic between the nucleus and the cytoplasm. The passage of an mRNP through this gate is a highly regulated, multi-step process involving specific export receptors, adaptor complexes, and a series of dramatic remodeling events that ensure both efficiency and directionality. This section will detail the core machinery of the dominant mRNA export pathway, describe known alternative routes, and provide a step-by-step analysis of the translocation process from initial docking to final release into the cytoplasm.</w:t>
      </w:r>
    </w:p>
    <w:p w:rsidR="00000000" w:rsidDel="00000000" w:rsidP="00000000" w:rsidRDefault="00000000" w:rsidRPr="00000000" w14:paraId="00000081">
      <w:pPr>
        <w:pStyle w:val="Heading3"/>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5.1 The Core Export Machinery: The TREX/Nxf1-Nxt1 Pathway</w:t>
      </w:r>
    </w:p>
    <w:p w:rsidR="00000000" w:rsidDel="00000000" w:rsidP="00000000" w:rsidRDefault="00000000" w:rsidRPr="00000000" w14:paraId="00000082">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The vast majority of cellular mRNAs are exported via a conserved pathway that relies on two key components: the Transcription-Export (TREX) complex, which acts as a master adaptor, and the Nxf1-Nxt1 heterodimer, which serves as the primary export receptor.</w:t>
      </w:r>
    </w:p>
    <w:p w:rsidR="00000000" w:rsidDel="00000000" w:rsidP="00000000" w:rsidRDefault="00000000" w:rsidRPr="00000000" w14:paraId="00000083">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The </w:t>
      </w:r>
      <w:r w:rsidDel="00000000" w:rsidR="00000000" w:rsidRPr="00000000">
        <w:rPr>
          <w:b w:val="1"/>
          <w:rtl w:val="0"/>
        </w:rPr>
        <w:t xml:space="preserve">TREX complex</w:t>
      </w:r>
      <w:r w:rsidDel="00000000" w:rsidR="00000000" w:rsidRPr="00000000">
        <w:rPr>
          <w:rtl w:val="0"/>
        </w:rPr>
        <w:t xml:space="preserve"> is a multi-subunit assembly that is loaded onto the nascent transcript during its synthesis and processing, thereby physically coupling these early events to the subsequent export step. Its core components are highly conserved from yeast to humans and include the THO subcomplex (comprising proteins like THOC1-7 in humans), the DEAD-box RNA helicase UAP56 (Sub2 in yeast), and the RNA-binding adaptor protein ALYREF (Yra1 in yeast). The mode of TREX recruitment differs slightly between organisms. In yeast, the THO complex is recruited directly during transcription elongation. In metazoans, TREX recruitment is more tightly coupled to mRNA processing; it is loaded onto the mRNA in a splicing- and 5' cap-dependent manner, with ALYREF interacting with both the cap-binding complex (CBC) and the exon junction complex (EJC). This ensures that only properly processed transcripts are efficiently marked for export.</w:t>
      </w:r>
    </w:p>
    <w:p w:rsidR="00000000" w:rsidDel="00000000" w:rsidP="00000000" w:rsidRDefault="00000000" w:rsidRPr="00000000" w14:paraId="00000084">
      <w:pPr>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The TREX complex then serves as the platform for recruiting the principal mRNA export receptor, the </w:t>
      </w:r>
      <w:r w:rsidDel="00000000" w:rsidR="00000000" w:rsidRPr="00000000">
        <w:rPr>
          <w:b w:val="1"/>
          <w:rtl w:val="0"/>
        </w:rPr>
        <w:t xml:space="preserve">Nxf1-Nxt1 heterodimer</w:t>
      </w:r>
      <w:r w:rsidDel="00000000" w:rsidR="00000000" w:rsidRPr="00000000">
        <w:rPr>
          <w:rtl w:val="0"/>
        </w:rPr>
        <w:t xml:space="preserve"> (also known as TAP-p15 in metazoans and Mex67-Mtr2 in yeast). This export pathway is mechanistically distinct from the transport of most other nuclear cargoes (like proteins and other RNA species), as it does not depend on the RanGTPase cycle that typically provides directionality for nucleocytoplasmic transport. Instead, Nxf1 is recruited to the mRNP through direct interactions with TREX adaptor proteins, such as ALYREF and another TREX component, Chtop. This recruitment is not a simple binding event; it is an active process. The interaction between ALYREF and Nxf1 triggers a crucial conformational change in the receptor, which exposes its previously sequestered RNA-binding domain, thereby increasing its affinity for the mRNA cargo and locking it onto the mRNP for transport. The fully assembled, export-competent mRNP, now decorated with one or more Nxf1-Nxt1 receptors, is ready to engage with the NPC.</w:t>
      </w:r>
    </w:p>
    <w:p w:rsidR="00000000" w:rsidDel="00000000" w:rsidP="00000000" w:rsidRDefault="00000000" w:rsidRPr="00000000" w14:paraId="00000085">
      <w:pPr>
        <w:pStyle w:val="Heading3"/>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5.2 Alternative Routes: The Crm1-Dependent Pathway</w:t>
      </w:r>
    </w:p>
    <w:p w:rsidR="00000000" w:rsidDel="00000000" w:rsidP="00000000" w:rsidRDefault="00000000" w:rsidRPr="00000000" w14:paraId="00000086">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While the TREX/Nxf1-Nxt1 pathway is responsible for the export of the bulk of cellular mRNAs, it is not the only route. A distinct and important alternative pathway utilizes the karyopherin family member </w:t>
      </w:r>
      <w:r w:rsidDel="00000000" w:rsidR="00000000" w:rsidRPr="00000000">
        <w:rPr>
          <w:b w:val="1"/>
          <w:rtl w:val="0"/>
        </w:rPr>
        <w:t xml:space="preserve">Crm1</w:t>
      </w:r>
      <w:r w:rsidDel="00000000" w:rsidR="00000000" w:rsidRPr="00000000">
        <w:rPr>
          <w:rtl w:val="0"/>
        </w:rPr>
        <w:t xml:space="preserve"> (also called Exportin 1 or Xpo1) as its receptor. Unlike the Nxf1 pathway, Crm1-mediated export is a classical nuclear transport pathway that is dependent on the small GTPase Ran. Crm1 forms a ternary complex with its cargo and Ran in its GTP-bound state (RanGTP), which is abundant in the nucleus. This complex is then exported through the NPC. In the cytoplasm, RanGTP is hydrolyzed to RanGDP, causing the complex to disassemble and release the cargo.</w:t>
      </w:r>
    </w:p>
    <w:p w:rsidR="00000000" w:rsidDel="00000000" w:rsidP="00000000" w:rsidRDefault="00000000" w:rsidRPr="00000000" w14:paraId="00000087">
      <w:pPr>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Crm1 does not bind to mRNA directly. Instead, it recognizes specific adaptor proteins that contain a leucine-rich nuclear export signal (NES) and also bind to the target mRNA. A well-known example of such an adaptor is the eukaryotic translation initiation factor eIF4E. In the nucleus, eIF4E can bind to a specific subset of mRNAs, such as the transcript for </w:t>
      </w:r>
      <w:r w:rsidDel="00000000" w:rsidR="00000000" w:rsidRPr="00000000">
        <w:rPr>
          <w:i w:val="1"/>
          <w:rtl w:val="0"/>
        </w:rPr>
        <w:t xml:space="preserve">cyclin D1</w:t>
      </w:r>
      <w:r w:rsidDel="00000000" w:rsidR="00000000" w:rsidRPr="00000000">
        <w:rPr>
          <w:rtl w:val="0"/>
        </w:rPr>
        <w:t xml:space="preserve">, and mediate their export via Crm1. This pathway is often exploited by viruses, such as HIV, which encodes the Rev protein to act as a viral-specific adaptor for the Crm1-dependent export of its unspliced viral RNAs. The existence of this alternative pathway provides the cell with another layer of regulatory control, allowing for the selective export of specific classes of mRNAs in response to particular cellular conditions or signaling events.</w:t>
      </w:r>
    </w:p>
    <w:p w:rsidR="00000000" w:rsidDel="00000000" w:rsidP="00000000" w:rsidRDefault="00000000" w:rsidRPr="00000000" w14:paraId="00000088">
      <w:pPr>
        <w:pStyle w:val="Heading3"/>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5.3 A Step-by-Step Analysis: Docking, Translocation, and Directional Release</w:t>
      </w:r>
    </w:p>
    <w:p w:rsidR="00000000" w:rsidDel="00000000" w:rsidP="00000000" w:rsidRDefault="00000000" w:rsidRPr="00000000" w14:paraId="00000089">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The final passage of the mRNP through the NPC can be broken down into three distinct stages: docking, translocation, and release.</w:t>
      </w:r>
    </w:p>
    <w:p w:rsidR="00000000" w:rsidDel="00000000" w:rsidP="00000000" w:rsidRDefault="00000000" w:rsidRPr="00000000" w14:paraId="0000008A">
      <w:pPr>
        <w:numPr>
          <w:ilvl w:val="0"/>
          <w:numId w:val="1"/>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Docking:</w:t>
      </w:r>
      <w:r w:rsidDel="00000000" w:rsidR="00000000" w:rsidRPr="00000000">
        <w:rPr>
          <w:rtl w:val="0"/>
        </w:rPr>
        <w:t xml:space="preserve"> The export-competent mRNP first arrives at the nuclear face of the NPC and docks with the nuclear basket. This initial interaction is mediated by the export receptor (e.g., Nxf1) binding to the FG-Nups of the basket proteins, such as Tpr/Mlp1. This docking phase is often a major rate-limiting step in the export process, with dwell times that can be significantly longer than the translocation itself. This delay is thought to represent a final quality control checkpoint and a period during which the large, globular mRNP undergoes a significant conformational rearrangement, preparing it for entry into the narrow central channel of the pore.</w:t>
      </w:r>
    </w:p>
    <w:p w:rsidR="00000000" w:rsidDel="00000000" w:rsidP="00000000" w:rsidRDefault="00000000" w:rsidRPr="00000000" w14:paraId="0000008B">
      <w:pPr>
        <w:numPr>
          <w:ilvl w:val="0"/>
          <w:numId w:val="1"/>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Translocation:</w:t>
      </w:r>
      <w:r w:rsidDel="00000000" w:rsidR="00000000" w:rsidRPr="00000000">
        <w:rPr>
          <w:rtl w:val="0"/>
        </w:rPr>
        <w:t xml:space="preserve"> Following docking and remodeling, the mRNP threads its way through the central channel of the NPC. This channel is filled with a dense meshwork of unstructured FG-repeat domains of various Nups, which form a selective permeability barrier. The export receptor facilitates passage by engaging in a series of transient, low-affinity interactions with these FG-repeats, effectively allowing the mRNP to "diffuse" through the barrier. Ultrastructural studies of the exceptionally large Balbiani ring mRNPs in </w:t>
      </w:r>
      <w:r w:rsidDel="00000000" w:rsidR="00000000" w:rsidRPr="00000000">
        <w:rPr>
          <w:i w:val="1"/>
          <w:rtl w:val="0"/>
        </w:rPr>
        <w:t xml:space="preserve">Chironomus tentans</w:t>
      </w:r>
      <w:r w:rsidDel="00000000" w:rsidR="00000000" w:rsidRPr="00000000">
        <w:rPr>
          <w:rtl w:val="0"/>
        </w:rPr>
        <w:t xml:space="preserve"> have provided a striking visual model for this process. These mRNPs, which are initially folded into a ring-like structure, are seen to unfold into a linear ribbon that translocates through the pore in a polarized, 5'-end-first orientation. While it is not yet certain if all smaller mRNPs follow this exact mechanism, it is clear that translocation involves a significant structural reorganization. The translocation step itself is remarkably rapid, typically occurring on the order of milliseconds.</w:t>
      </w:r>
    </w:p>
    <w:p w:rsidR="00000000" w:rsidDel="00000000" w:rsidP="00000000" w:rsidRDefault="00000000" w:rsidRPr="00000000" w14:paraId="0000008C">
      <w:pPr>
        <w:numPr>
          <w:ilvl w:val="0"/>
          <w:numId w:val="1"/>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Directional Release:</w:t>
      </w:r>
      <w:r w:rsidDel="00000000" w:rsidR="00000000" w:rsidRPr="00000000">
        <w:rPr>
          <w:rtl w:val="0"/>
        </w:rPr>
        <w:t xml:space="preserve"> The directionality of mRNA export is not imposed during translocation but is ensured by an irreversible remodeling event that occurs on the cytoplasmic side of the NPC. This process is driven by the DEAD-box RNA helicase </w:t>
      </w:r>
      <w:r w:rsidDel="00000000" w:rsidR="00000000" w:rsidRPr="00000000">
        <w:rPr>
          <w:b w:val="1"/>
          <w:rtl w:val="0"/>
        </w:rPr>
        <w:t xml:space="preserve">Dbp5</w:t>
      </w:r>
      <w:r w:rsidDel="00000000" w:rsidR="00000000" w:rsidRPr="00000000">
        <w:rPr>
          <w:rtl w:val="0"/>
        </w:rPr>
        <w:t xml:space="preserve"> (DDX19 in humans), which is anchored to the cytoplasmic filaments of the NPC. As the 5' end of the mRNP emerges into the cytoplasm, it is engaged by Dbp5. Stimulated by the NPC-associated factor Gle1 and its cofactor inositol hexakisphosphate (IP6), Dbp5 utilizes the energy of ATP hydrolysis to remodel the mRNP, forcibly stripping off the export receptor (Nxf1-Nxt1) and other associated nuclear RBPs. This action is irreversible and acts as a molecular ratchet, preventing the mRNP from sliding back into the nucleus and committing it to the cytoplasm. The released export factors are then recycled back into the nucleus for another round of transport. This final, energetic hand-off ensures that the flow of genetic information is strictly unidirectional, from the nucleus to the cytoplasm.</w:t>
      </w:r>
    </w:p>
    <w:p w:rsidR="00000000" w:rsidDel="00000000" w:rsidP="00000000" w:rsidRDefault="00000000" w:rsidRPr="00000000" w14:paraId="0000008D">
      <w:pPr>
        <w:pStyle w:val="Heading2"/>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Section 6: Orchestrating the Process: Layers of Cellular Regulation</w:t>
      </w:r>
    </w:p>
    <w:p w:rsidR="00000000" w:rsidDel="00000000" w:rsidP="00000000" w:rsidRDefault="00000000" w:rsidRPr="00000000" w14:paraId="0000008E">
      <w:pPr>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The intricate machinery of intranuclear mRNA transport does not operate in isolation. It is a highly dynamic process, exquisitely regulated and integrated with the broader physiological state of the cell. This regulation occurs at multiple levels, from global signaling pathways that interpret environmental cues to the fine-tuning of individual protein activities through post-translational modifications (PTMs). This orchestration allows the cell to dynamically modulate the flow of genetic information in response to developmental programs, cellular stress, and external stimuli. Consequently, the dysregulation of this process is a common feature in a wide range of human diseases. This section will explore these layers of regulation, illustrating how intranuclear mRNA transport functions as a critical control node in cellular decision-making and disease pathogenesis.</w:t>
      </w:r>
    </w:p>
    <w:p w:rsidR="00000000" w:rsidDel="00000000" w:rsidP="00000000" w:rsidRDefault="00000000" w:rsidRPr="00000000" w14:paraId="0000008F">
      <w:pPr>
        <w:pStyle w:val="Heading3"/>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6.1 Regulation by Cellular Signaling Pathways</w:t>
      </w:r>
    </w:p>
    <w:p w:rsidR="00000000" w:rsidDel="00000000" w:rsidP="00000000" w:rsidRDefault="00000000" w:rsidRPr="00000000" w14:paraId="00000090">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mRNA export is not a simple, constitutive housekeeping function but is actively modulated by major intracellular signaling pathways, providing a direct link between extracellular signals and post-transcriptional gene expression. Studies have begun to uncover how pathways central to cell growth, proliferation, and differentiation—such as the PI3K-Akt, MAPK/ERK, and mTOR pathways—can impinge upon the mRNA export machinery. This regulation can occur through several mechanisms, including the phosphorylation of export factors or RBPs, or by controlling the transcription of genes that encode components of the transport machinery itself.</w:t>
      </w:r>
    </w:p>
    <w:p w:rsidR="00000000" w:rsidDel="00000000" w:rsidP="00000000" w:rsidRDefault="00000000" w:rsidRPr="00000000" w14:paraId="00000091">
      <w:pPr>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A prime example of this regulation is observed in the context of embryonic stem cell (ESC) biology. The maintenance of pluripotency and the initiation of differentiation are governed by a precise balance of signaling inputs. These signals have been shown to influence the function of the mRNA export machinery, thereby controlling the cytoplasmic availability of key transcripts that determine cell fate. For instance, a signaling pathway might selectively enhance the export of mRNAs encoding pluripotency factors to maintain the stem cell state, or conversely, promote the export of lineage-specific transcripts to drive differentiation. This positions mRNA export as a crucial downstream effector of developmental signaling, allowing cells to translate external cues into specific gene expression programs at the post-transcriptional level.</w:t>
      </w:r>
    </w:p>
    <w:p w:rsidR="00000000" w:rsidDel="00000000" w:rsidP="00000000" w:rsidRDefault="00000000" w:rsidRPr="00000000" w14:paraId="00000092">
      <w:pPr>
        <w:pStyle w:val="Heading3"/>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6.2 The Impact of Post-Translational Modifications (PTMs)</w:t>
      </w:r>
    </w:p>
    <w:p w:rsidR="00000000" w:rsidDel="00000000" w:rsidP="00000000" w:rsidRDefault="00000000" w:rsidRPr="00000000" w14:paraId="00000093">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Post-translational modifications provide a versatile and rapid mechanism for regulating the activity, localization, and interaction networks of the proteins involved in mRNA transport. PTMs such as phosphorylation, ubiquitination, sumoylation, and acetylation act as molecular switches that can dynamically reconfigure the transport machinery in response to cellular signals.</w:t>
      </w:r>
    </w:p>
    <w:p w:rsidR="00000000" w:rsidDel="00000000" w:rsidP="00000000" w:rsidRDefault="00000000" w:rsidRPr="00000000" w14:paraId="00000094">
      <w:pPr>
        <w:pBdr>
          <w:top w:space="0" w:sz="0" w:val="nil"/>
          <w:left w:space="0" w:sz="0" w:val="nil"/>
          <w:bottom w:space="0" w:sz="0" w:val="nil"/>
          <w:right w:space="0" w:sz="0" w:val="nil"/>
          <w:between w:space="0" w:sz="0" w:val="nil"/>
        </w:pBdr>
        <w:shd w:fill="auto" w:val="clear"/>
        <w:rPr/>
      </w:pPr>
      <w:r w:rsidDel="00000000" w:rsidR="00000000" w:rsidRPr="00000000">
        <w:rPr>
          <w:b w:val="1"/>
          <w:rtl w:val="0"/>
        </w:rPr>
        <w:t xml:space="preserve">Phosphorylation:</w:t>
      </w:r>
      <w:r w:rsidDel="00000000" w:rsidR="00000000" w:rsidRPr="00000000">
        <w:rPr>
          <w:rtl w:val="0"/>
        </w:rPr>
        <w:t xml:space="preserve"> Phosphorylation is a widespread modification that affects numerous components of the transport pathway. Splicing factors, for example, are extensively phosphorylated, and this modification is critical for regulating their activity and recruitment to pre-mRNAs. Similarly, several nucleoporins are targets of cell cycle kinases. While the direct impact on mRNA export is still being fully elucidated, changes in the phosphorylation status of NPCs have been associated with alterations in mRNA export during cell cycle progression and in response to stress, suggesting that phosphorylation can modulate the permeability and selectivity of the pore itself.</w:t>
      </w:r>
    </w:p>
    <w:p w:rsidR="00000000" w:rsidDel="00000000" w:rsidP="00000000" w:rsidRDefault="00000000" w:rsidRPr="00000000" w14:paraId="00000095">
      <w:pPr>
        <w:pBdr>
          <w:top w:space="0" w:sz="0" w:val="nil"/>
          <w:left w:space="0" w:sz="0" w:val="nil"/>
          <w:bottom w:space="0" w:sz="0" w:val="nil"/>
          <w:right w:space="0" w:sz="0" w:val="nil"/>
          <w:between w:space="0" w:sz="0" w:val="nil"/>
        </w:pBdr>
        <w:shd w:fill="auto" w:val="clear"/>
        <w:rPr/>
      </w:pPr>
      <w:r w:rsidDel="00000000" w:rsidR="00000000" w:rsidRPr="00000000">
        <w:rPr>
          <w:b w:val="1"/>
          <w:rtl w:val="0"/>
        </w:rPr>
        <w:t xml:space="preserve">Ubiquitination and Sumoylation:</w:t>
      </w:r>
      <w:r w:rsidDel="00000000" w:rsidR="00000000" w:rsidRPr="00000000">
        <w:rPr>
          <w:rtl w:val="0"/>
        </w:rPr>
        <w:t xml:space="preserve"> Ubiquitination, the attachment of ubiquitin peptides, is another key regulatory modification in mRNA export. In yeast, the ubiquitination of Hpr1, a component of the THO/TREX complex, is a crucial step in the recruitment of the export receptor Mex67. The UBA (ubiquitin-associated) domain of Mex67 directly recognizes and binds to ubiquitin chains on Hpr1, providing a direct physical link between the ubiquitin system and the core export machinery. Ubiquitination is not solely an activation signal; it also plays a role in quality control. The E3 ubiquitin ligase Tom1p is required for the proper release of mRNPs from the NPC basket, suggesting a role for ubiquitination in the regulated undocking of transcripts from this quality control hub. In addition to ubiquitination, sumoylation (the attachment of SUMO peptides) of TREX complex subunits has also been observed, and this modification is thought to play a role in regulating TREX assembly and function.</w:t>
      </w:r>
    </w:p>
    <w:p w:rsidR="00000000" w:rsidDel="00000000" w:rsidP="00000000" w:rsidRDefault="00000000" w:rsidRPr="00000000" w14:paraId="00000096">
      <w:pPr>
        <w:pBdr>
          <w:top w:space="0" w:sz="0" w:val="nil"/>
          <w:left w:space="0" w:sz="0" w:val="nil"/>
          <w:bottom w:space="0" w:sz="0" w:val="nil"/>
          <w:right w:space="0" w:sz="0" w:val="nil"/>
          <w:between w:space="0" w:sz="0" w:val="nil"/>
        </w:pBdr>
        <w:shd w:fill="auto" w:val="clear"/>
        <w:spacing w:after="240" w:lineRule="auto"/>
        <w:rPr/>
      </w:pPr>
      <w:r w:rsidDel="00000000" w:rsidR="00000000" w:rsidRPr="00000000">
        <w:rPr>
          <w:b w:val="1"/>
          <w:rtl w:val="0"/>
        </w:rPr>
        <w:t xml:space="preserve">Acetylation and Methylation:</w:t>
      </w:r>
      <w:r w:rsidDel="00000000" w:rsidR="00000000" w:rsidRPr="00000000">
        <w:rPr>
          <w:rtl w:val="0"/>
        </w:rPr>
        <w:t xml:space="preserve"> Other PTMs are also emerging as important regulators. For example, the NuA4 histone acetyltransferase complex has been shown to acetylate the nuclear basket nucleoporin Nup60. This acetylation event promotes the recruitment of the TREX-2 export complex to the NPC, directly linking the chromatin modification state of the cell to the activity of the mRNA export machinery. Similarly, arginine methylation of the TREX component Chtop has been shown to be essential for its interaction with the export receptor Nxf1, highlighting another layer of regulatory control over the assembly of the export-competent mRNP. These modifications, along with modifications on the mRNA itself (the "epitranscriptome"), create an incredibly complex regulatory network that fine-tunes the entire process.</w:t>
      </w:r>
    </w:p>
    <w:p w:rsidR="00000000" w:rsidDel="00000000" w:rsidP="00000000" w:rsidRDefault="00000000" w:rsidRPr="00000000" w14:paraId="00000097">
      <w:pPr>
        <w:pStyle w:val="Heading3"/>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6.3 Pathophysiological Implications: When mRNA Transport Goes Awry</w:t>
      </w:r>
    </w:p>
    <w:p w:rsidR="00000000" w:rsidDel="00000000" w:rsidP="00000000" w:rsidRDefault="00000000" w:rsidRPr="00000000" w14:paraId="00000098">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Given its central role in gene expression, it is not surprising that defects in the machinery of intranuclear mRNA transport are increasingly implicated in a wide spectrum of human diseases.</w:t>
      </w:r>
    </w:p>
    <w:p w:rsidR="00000000" w:rsidDel="00000000" w:rsidP="00000000" w:rsidRDefault="00000000" w:rsidRPr="00000000" w14:paraId="00000099">
      <w:pPr>
        <w:pBdr>
          <w:top w:space="0" w:sz="0" w:val="nil"/>
          <w:left w:space="0" w:sz="0" w:val="nil"/>
          <w:bottom w:space="0" w:sz="0" w:val="nil"/>
          <w:right w:space="0" w:sz="0" w:val="nil"/>
          <w:between w:space="0" w:sz="0" w:val="nil"/>
        </w:pBdr>
        <w:shd w:fill="auto" w:val="clear"/>
        <w:rPr/>
      </w:pPr>
      <w:r w:rsidDel="00000000" w:rsidR="00000000" w:rsidRPr="00000000">
        <w:rPr>
          <w:b w:val="1"/>
          <w:rtl w:val="0"/>
        </w:rPr>
        <w:t xml:space="preserve">Neurodegenerative Diseases:</w:t>
      </w:r>
      <w:r w:rsidDel="00000000" w:rsidR="00000000" w:rsidRPr="00000000">
        <w:rPr>
          <w:rtl w:val="0"/>
        </w:rPr>
        <w:t xml:space="preserve"> The nervous system, with its complex cellular morphology and reliance on localized protein synthesis, is particularly vulnerable to disruptions in mRNA transport. In devastating neurodegenerative diseases such as amyotrophic lateral sclerosis (ALS) and frontotemporal dementia (FTD), key RBPs like TDP-43 and hnRNPA1, which are essential for mRNA processing and transport, become mislocalized from the nucleus to the cytoplasm, where they form pathological aggregates. This loss of nuclear function leads to widespread defects in splicing and mRNA transport, contributing to neuronal death. Furthermore, mutations in core components of the TREX complex, such as </w:t>
      </w:r>
      <w:r w:rsidDel="00000000" w:rsidR="00000000" w:rsidRPr="00000000">
        <w:rPr>
          <w:i w:val="1"/>
          <w:rtl w:val="0"/>
        </w:rPr>
        <w:t xml:space="preserve">THOC2</w:t>
      </w:r>
      <w:r w:rsidDel="00000000" w:rsidR="00000000" w:rsidRPr="00000000">
        <w:rPr>
          <w:rtl w:val="0"/>
        </w:rPr>
        <w:t xml:space="preserve"> and </w:t>
      </w:r>
      <w:r w:rsidDel="00000000" w:rsidR="00000000" w:rsidRPr="00000000">
        <w:rPr>
          <w:i w:val="1"/>
          <w:rtl w:val="0"/>
        </w:rPr>
        <w:t xml:space="preserve">THOC6</w:t>
      </w:r>
      <w:r w:rsidDel="00000000" w:rsidR="00000000" w:rsidRPr="00000000">
        <w:rPr>
          <w:rtl w:val="0"/>
        </w:rPr>
        <w:t xml:space="preserve">, have been directly linked to severe X-linked intellectual disability and other neurodevelopmental disorders, underscoring the critical importance of proper mRNP biogenesis for brain development and function.</w:t>
      </w:r>
    </w:p>
    <w:p w:rsidR="00000000" w:rsidDel="00000000" w:rsidP="00000000" w:rsidRDefault="00000000" w:rsidRPr="00000000" w14:paraId="0000009A">
      <w:pPr>
        <w:pBdr>
          <w:top w:space="0" w:sz="0" w:val="nil"/>
          <w:left w:space="0" w:sz="0" w:val="nil"/>
          <w:bottom w:space="0" w:sz="0" w:val="nil"/>
          <w:right w:space="0" w:sz="0" w:val="nil"/>
          <w:between w:space="0" w:sz="0" w:val="nil"/>
        </w:pBdr>
        <w:shd w:fill="auto" w:val="clear"/>
        <w:rPr/>
      </w:pPr>
      <w:r w:rsidDel="00000000" w:rsidR="00000000" w:rsidRPr="00000000">
        <w:rPr>
          <w:b w:val="1"/>
          <w:rtl w:val="0"/>
        </w:rPr>
        <w:t xml:space="preserve">Cancer:</w:t>
      </w:r>
      <w:r w:rsidDel="00000000" w:rsidR="00000000" w:rsidRPr="00000000">
        <w:rPr>
          <w:rtl w:val="0"/>
        </w:rPr>
        <w:t xml:space="preserve"> The dysregulation of mRNA export is a common strategy employed by cancer cells to promote their survival and proliferation. Many cancers exhibit an overexpression of the export factor eIF4E, which, in conjunction with the Crm1 export receptor, selectively promotes the nuclear export of a specific subset of mRNAs encoding proteins involved in cell growth, angiogenesis, and metastasis, including </w:t>
      </w:r>
      <w:r w:rsidDel="00000000" w:rsidR="00000000" w:rsidRPr="00000000">
        <w:rPr>
          <w:i w:val="1"/>
          <w:rtl w:val="0"/>
        </w:rPr>
        <w:t xml:space="preserve">cyclin D1</w:t>
      </w:r>
      <w:r w:rsidDel="00000000" w:rsidR="00000000" w:rsidRPr="00000000">
        <w:rPr>
          <w:rtl w:val="0"/>
        </w:rPr>
        <w:t xml:space="preserve"> and </w:t>
      </w:r>
      <w:r w:rsidDel="00000000" w:rsidR="00000000" w:rsidRPr="00000000">
        <w:rPr>
          <w:i w:val="1"/>
          <w:rtl w:val="0"/>
        </w:rPr>
        <w:t xml:space="preserve">VEGF</w:t>
      </w:r>
      <w:r w:rsidDel="00000000" w:rsidR="00000000" w:rsidRPr="00000000">
        <w:rPr>
          <w:rtl w:val="0"/>
        </w:rPr>
        <w:t xml:space="preserve">. This selective export rewires the cell's proteome to support a malignant phenotype. Consequently, the mRNA export machinery has become an attractive target for cancer therapy. For example, the cancer-testis antigen Luzp4 was recently identified as a novel mRNA export adaptor that is preferentially expressed in melanoma cells and is required for their growth, making it a potential therapeutic target.</w:t>
      </w:r>
    </w:p>
    <w:p w:rsidR="00000000" w:rsidDel="00000000" w:rsidP="00000000" w:rsidRDefault="00000000" w:rsidRPr="00000000" w14:paraId="0000009B">
      <w:pPr>
        <w:pBdr>
          <w:top w:space="0" w:sz="0" w:val="nil"/>
          <w:left w:space="0" w:sz="0" w:val="nil"/>
          <w:bottom w:space="0" w:sz="0" w:val="nil"/>
          <w:right w:space="0" w:sz="0" w:val="nil"/>
          <w:between w:space="0" w:sz="0" w:val="nil"/>
        </w:pBdr>
        <w:shd w:fill="auto" w:val="clear"/>
        <w:spacing w:after="225" w:lineRule="auto"/>
        <w:rPr/>
      </w:pPr>
      <w:r w:rsidDel="00000000" w:rsidR="00000000" w:rsidRPr="00000000">
        <w:rPr>
          <w:b w:val="1"/>
          <w:rtl w:val="0"/>
        </w:rPr>
        <w:t xml:space="preserve">Viral Infections:</w:t>
      </w:r>
      <w:r w:rsidDel="00000000" w:rsidR="00000000" w:rsidRPr="00000000">
        <w:rPr>
          <w:rtl w:val="0"/>
        </w:rPr>
        <w:t xml:space="preserve"> Many viruses that replicate in the nucleus have evolved sophisticated mechanisms to hijack or inhibit the host cell's mRNA export machinery. For example, the influenza A virus produces the NS1 protein, which binds to and inhibits essential host export factors, including the TREX complex and Nxf1-Nxt1. This effectively shuts down the export of host mRNAs, including those encoding antiviral proteins like interferons, while allowing the preferential export of viral transcripts. This "nuclear imprisonment" of host messages is a key viral strategy to evade the immune response and ensure successful replication.</w:t>
      </w:r>
    </w:p>
    <w:p w:rsidR="00000000" w:rsidDel="00000000" w:rsidP="00000000" w:rsidRDefault="00000000" w:rsidRPr="00000000" w14:paraId="0000009C">
      <w:pPr>
        <w:pStyle w:val="Heading2"/>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Conclusion and Future Perspectives</w:t>
      </w:r>
    </w:p>
    <w:p w:rsidR="00000000" w:rsidDel="00000000" w:rsidP="00000000" w:rsidRDefault="00000000" w:rsidRPr="00000000" w14:paraId="0000009D">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The intranuclear journey of an mRNA molecule is a process of remarkable complexity and elegance. The field has moved beyond a linear model of discrete steps to a more integrated and dynamic understanding, where transcription, processing, quality control, and transport are woven into a seamless continuum. This journey is governed by a sophisticated "mRNP code," where the combination of RNA sequence elements, chemical modifications, and a dynamically changing coat of RNA-binding proteins dictates the transcript's fate. The transport of the resulting mRNP through the nucleoplasm is not a simple directed event but a "facilitated random walk" through a crowded environment, with its kinetics governed by transient trapping and ATP-dependent release. A major paradigm shift has been the recognition that the nucleus functions as a critical temporal buffer, employing two distinct modes of retention: a quality control mechanism to filter out errors, and a widespread regulatory detention of mature mRNAs to control the timing and stability of gene expression. This entire process is spatially organized within a non-random nuclear geography, where subnuclear bodies like speckles and paraspeckles act as functional hubs to optimize reaction kinetics and orchestrate regulatory events. Finally, the passage through the nuclear pore complex is a highly regulated, multi-step process involving a series of molecular hand-offs that ensure fidelity and confer directionality. This entire system is under constant surveillance and is dynamically modulated by cellular signaling pathways and a rich tapestry of post-translational modifications, positioning intranuclear mRNA transport as a central control node in cellular life.</w:t>
      </w:r>
    </w:p>
    <w:p w:rsidR="00000000" w:rsidDel="00000000" w:rsidP="00000000" w:rsidRDefault="00000000" w:rsidRPr="00000000" w14:paraId="0000009E">
      <w:pPr>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Despite tremendous progress, many fundamental questions remain, and the field is poised for exciting new discoveries.</w:t>
      </w:r>
    </w:p>
    <w:p w:rsidR="00000000" w:rsidDel="00000000" w:rsidP="00000000" w:rsidRDefault="00000000" w:rsidRPr="00000000" w14:paraId="0000009F">
      <w:pPr>
        <w:pStyle w:val="Heading3"/>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Unresolved Questions</w:t>
      </w:r>
    </w:p>
    <w:p w:rsidR="00000000" w:rsidDel="00000000" w:rsidP="00000000" w:rsidRDefault="00000000" w:rsidRPr="00000000" w14:paraId="000000A0">
      <w:pPr>
        <w:numPr>
          <w:ilvl w:val="0"/>
          <w:numId w:val="2"/>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Determinants of Regulatory Retention:</w:t>
      </w:r>
      <w:r w:rsidDel="00000000" w:rsidR="00000000" w:rsidRPr="00000000">
        <w:rPr>
          <w:rtl w:val="0"/>
        </w:rPr>
        <w:t xml:space="preserve"> While we know that mature mRNA retention is widespread, the precise molecular determinants—the specific </w:t>
      </w:r>
      <w:r w:rsidDel="00000000" w:rsidR="00000000" w:rsidRPr="00000000">
        <w:rPr>
          <w:i w:val="1"/>
          <w:rtl w:val="0"/>
        </w:rPr>
        <w:t xml:space="preserve">cis</w:t>
      </w:r>
      <w:r w:rsidDel="00000000" w:rsidR="00000000" w:rsidRPr="00000000">
        <w:rPr>
          <w:rtl w:val="0"/>
        </w:rPr>
        <w:t xml:space="preserve">-acting RNA elements and </w:t>
      </w:r>
      <w:r w:rsidDel="00000000" w:rsidR="00000000" w:rsidRPr="00000000">
        <w:rPr>
          <w:i w:val="1"/>
          <w:rtl w:val="0"/>
        </w:rPr>
        <w:t xml:space="preserve">trans</w:t>
      </w:r>
      <w:r w:rsidDel="00000000" w:rsidR="00000000" w:rsidRPr="00000000">
        <w:rPr>
          <w:rtl w:val="0"/>
        </w:rPr>
        <w:t xml:space="preserve">-acting protein factors—that govern the selective retention and stimulus-induced release of specific transcripts are largely unknown. Unraveling this "retention code" is a major challenge.</w:t>
      </w:r>
    </w:p>
    <w:p w:rsidR="00000000" w:rsidDel="00000000" w:rsidP="00000000" w:rsidRDefault="00000000" w:rsidRPr="00000000" w14:paraId="000000A1">
      <w:pPr>
        <w:numPr>
          <w:ilvl w:val="0"/>
          <w:numId w:val="2"/>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The Export vs. Degradation Decision:</w:t>
      </w:r>
      <w:r w:rsidDel="00000000" w:rsidR="00000000" w:rsidRPr="00000000">
        <w:rPr>
          <w:rtl w:val="0"/>
        </w:rPr>
        <w:t xml:space="preserve"> How does the cell make the critical decision to either export a transcript or target it for nuclear degradation? While competition between export adaptors (like ALYREF) and degradation factors (like MTR4) for binding to the mRNP is one proposed mechanism, the full extent of the crosstalk between the export and decay machineries remains to be explored.</w:t>
      </w:r>
    </w:p>
    <w:p w:rsidR="00000000" w:rsidDel="00000000" w:rsidP="00000000" w:rsidRDefault="00000000" w:rsidRPr="00000000" w14:paraId="000000A2">
      <w:pPr>
        <w:numPr>
          <w:ilvl w:val="0"/>
          <w:numId w:val="2"/>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The Regulatory Code of PTMs:</w:t>
      </w:r>
      <w:r w:rsidDel="00000000" w:rsidR="00000000" w:rsidRPr="00000000">
        <w:rPr>
          <w:rtl w:val="0"/>
        </w:rPr>
        <w:t xml:space="preserve"> We are only beginning to scratch the surface of how post-translational modifications regulate the transport machinery. A systematic mapping of the PTMs on all components of the TREX complex, the NPC, and associated RBPs, and understanding how these modifications are integrated in response to specific signaling pathways, is a critical future goal.</w:t>
      </w:r>
    </w:p>
    <w:p w:rsidR="00000000" w:rsidDel="00000000" w:rsidP="00000000" w:rsidRDefault="00000000" w:rsidRPr="00000000" w14:paraId="000000A3">
      <w:pPr>
        <w:numPr>
          <w:ilvl w:val="0"/>
          <w:numId w:val="2"/>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Division of Labor Among Export Pathways:</w:t>
      </w:r>
      <w:r w:rsidDel="00000000" w:rsidR="00000000" w:rsidRPr="00000000">
        <w:rPr>
          <w:rtl w:val="0"/>
        </w:rPr>
        <w:t xml:space="preserve"> Eukaryotic cells possess multiple export pathways (Nxf1-dependent, Crm1-dependent, and potentially NE budding). How these pathways divide the labor of exporting the transcriptome, how this division of labor changes between different cell types or during development and disease, and the extent of their functional interconnection are key unresolved issues.</w:t>
      </w:r>
    </w:p>
    <w:p w:rsidR="00000000" w:rsidDel="00000000" w:rsidP="00000000" w:rsidRDefault="00000000" w:rsidRPr="00000000" w14:paraId="000000A4">
      <w:pPr>
        <w:pStyle w:val="Heading3"/>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Emerging Technologies and Future Directions</w:t>
      </w:r>
    </w:p>
    <w:p w:rsidR="00000000" w:rsidDel="00000000" w:rsidP="00000000" w:rsidRDefault="00000000" w:rsidRPr="00000000" w14:paraId="000000A5">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Answering these questions will be driven by the continued development and application of cutting-edge technologies.</w:t>
      </w:r>
    </w:p>
    <w:p w:rsidR="00000000" w:rsidDel="00000000" w:rsidP="00000000" w:rsidRDefault="00000000" w:rsidRPr="00000000" w14:paraId="000000A6">
      <w:pPr>
        <w:numPr>
          <w:ilvl w:val="0"/>
          <w:numId w:val="3"/>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Advanced Imaging:</w:t>
      </w:r>
      <w:r w:rsidDel="00000000" w:rsidR="00000000" w:rsidRPr="00000000">
        <w:rPr>
          <w:rtl w:val="0"/>
        </w:rPr>
        <w:t xml:space="preserve"> The resolution of light microscopy continues to improve. Techniques like single-point edge-excitation subdiffraction (SPEED) microscopy are already providing 3D maps of mRNP export routes through individual NPCs with nanometer and millisecond resolution. The application of such methods in combination with techniques to precisely control protein levels (e.g., auxin-inducible degrons) will allow for an unprecedented dissection of the function of individual transport factors in living cells.</w:t>
      </w:r>
    </w:p>
    <w:p w:rsidR="00000000" w:rsidDel="00000000" w:rsidP="00000000" w:rsidRDefault="00000000" w:rsidRPr="00000000" w14:paraId="000000A7">
      <w:pPr>
        <w:numPr>
          <w:ilvl w:val="0"/>
          <w:numId w:val="3"/>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Spatial and Multi-Omics Approaches:</w:t>
      </w:r>
      <w:r w:rsidDel="00000000" w:rsidR="00000000" w:rsidRPr="00000000">
        <w:rPr>
          <w:rtl w:val="0"/>
        </w:rPr>
        <w:t xml:space="preserve"> The integration of metabolic labeling with spatial transcriptomics and proximity-labeling proteomics (e.g., APEX-seq, BioID) will enable a systems-level view of the mRNP lifecycle. These approaches will allow researchers to map not only where transcripts are but also what proteins they are interacting with at specific subcellular locations and at specific times, providing a comprehensive "social network" of the mRNP.</w:t>
      </w:r>
    </w:p>
    <w:p w:rsidR="00000000" w:rsidDel="00000000" w:rsidP="00000000" w:rsidRDefault="00000000" w:rsidRPr="00000000" w14:paraId="000000A8">
      <w:pPr>
        <w:numPr>
          <w:ilvl w:val="0"/>
          <w:numId w:val="3"/>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Structural Biology:</w:t>
      </w:r>
      <w:r w:rsidDel="00000000" w:rsidR="00000000" w:rsidRPr="00000000">
        <w:rPr>
          <w:rtl w:val="0"/>
        </w:rPr>
        <w:t xml:space="preserve"> The revolution in cryo-electron microscopy (Cryo-EM) is providing near-atomic resolution structures of the massive and dynamic machines involved in mRNA transport, including the spliceosome and the TREX complex. These structures provide invaluable mechanistic blueprints, allowing for the interpretation of genetic and biochemical data and the formulation of precise, testable hypotheses about their function.</w:t>
      </w:r>
    </w:p>
    <w:p w:rsidR="00000000" w:rsidDel="00000000" w:rsidP="00000000" w:rsidRDefault="00000000" w:rsidRPr="00000000" w14:paraId="000000A9">
      <w:pPr>
        <w:numPr>
          <w:ilvl w:val="0"/>
          <w:numId w:val="3"/>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Therapeutic Targeting:</w:t>
      </w:r>
      <w:r w:rsidDel="00000000" w:rsidR="00000000" w:rsidRPr="00000000">
        <w:rPr>
          <w:rtl w:val="0"/>
        </w:rPr>
        <w:t xml:space="preserve"> As our understanding of the role of mRNA transport in disease deepens, the machinery involved becomes an increasingly attractive set of targets for therapeutic intervention. The development of small molecules or biologics that can selectively modulate specific export pathways or correct defects in RBP function holds great promise for treating a range of diseases, from viral infections and cancer to neurodegenerative disorders.</w:t>
      </w:r>
    </w:p>
    <w:p w:rsidR="00000000" w:rsidDel="00000000" w:rsidP="00000000" w:rsidRDefault="00000000" w:rsidRPr="00000000" w14:paraId="000000AA">
      <w:pPr>
        <w:pBdr>
          <w:top w:space="0" w:sz="0" w:val="nil"/>
          <w:left w:space="0" w:sz="0" w:val="nil"/>
          <w:bottom w:space="0" w:sz="0" w:val="nil"/>
          <w:right w:space="0" w:sz="0" w:val="nil"/>
          <w:between w:space="0" w:sz="0" w:val="nil"/>
        </w:pBdr>
        <w:shd w:fill="auto" w:val="clear"/>
        <w:spacing w:after="255" w:lineRule="auto"/>
        <w:rPr/>
      </w:pPr>
      <w:r w:rsidDel="00000000" w:rsidR="00000000" w:rsidRPr="00000000">
        <w:rPr>
          <w:rtl w:val="0"/>
        </w:rPr>
        <w:t xml:space="preserve">In conclusion, the study of intranuclear mRNA transport continues to be a vibrant and rapidly evolving field. The journey from a static, linear model to a dynamic, integrated, and spatially organized view has revealed layers of regulation previously unimagined. The answers to the remaining questions will not only deepen our fundamental understanding of gene expression but will also pave the way for novel therapeutic strategies aimed at correcting the flow of genetic information when it goes awry.</w:t>
      </w:r>
    </w:p>
    <w:p w:rsidR="00000000" w:rsidDel="00000000" w:rsidP="00000000" w:rsidRDefault="00000000" w:rsidRPr="00000000" w14:paraId="000000AB">
      <w:pPr>
        <w:pStyle w:val="Heading4"/>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Works cited</w:t>
      </w:r>
    </w:p>
    <w:p w:rsidR="00000000" w:rsidDel="00000000" w:rsidP="00000000" w:rsidRDefault="00000000" w:rsidRPr="00000000" w14:paraId="000000AC">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1. Export of discarded splicing intermediates requires mRNA export factors and the nuclear basket - eLife, https://elifesciences.org/reviewed-preprints/94766 2. Messenger RNA (mRNA) - National Human Genome Research Institute (NHGRI), https://www.genome.gov/genetics-glossary/Messenger-RNA-mRNA 3. 3.3: Gene Expression Overview - Biology LibreTexts, https://bio.libretexts.org/Under_Construction/An_Interactive_Introduction_to_Organismal_and_Molecular_Biology_(Bierema)/03%3A_Molecular_Biology/3.03%3A_Gene_Expression_Overview 4. 2.2: RNA processing - Biology LibreTexts, https://bio.libretexts.org/Courses/University_of_Arkansas_Little_Rock/Genetics_BIOL3300_(Leacock)/Genetics_Textbook/02%3A_Central_Dogma/2.02%3A_RNA_processing 5. Messenger RNA Export from the Nucleus: A Series of Molecular ..., https://pmc.ncbi.nlm.nih.gov/articles/PMC3702165/ 6. RNA Processing and Export - PMC, https://pmc.ncbi.nlm.nih.gov/articles/PMC2982171/ 7. mRNA nuclear export at a glance - PMC - PubMed Central, https://pmc.ncbi.nlm.nih.gov/articles/PMC2723150/ 8. Son Is Essential for Nuclear Speckle Organization and Cell Cycle Progression, https://www.molbiolcell.org/doi/10.1091/mbc.e09-02-0126 9. Molecular mechanisms of eukaryotic pre-mRNA 3′ end processing regulation | Nucleic Acids Research | Oxford Academic, https://academic.oup.com/nar/article/38/9/2757/3100657 10. RNA TRANSPORT - Perelman School of Medicine at the University of Pennsylvania, https://www.med.upenn.edu/dreyfusslab/publications/1997NakielnyARN.pdf 11. Gene Expression: Transcription – Genetics, Agriculture, and Biotechnology, https://iastate.pressbooks.pub/genagbiotech/chapter/transcription/ 12. Transcription and mRNA processing (article) | Khan Academy, https://www.khanacademy.org/science/hs-bio/x230b3ff252126bb6:gene-expression-and-regulation/x230b3ff252126bb6:untitled-348/a/transcription-and-mrna-processing 13. Intranuclear degradation of nonsense codon‐containing mRNA | EMBO reports, https://www.embopress.org/doi/abs/10.1093/embo-reports/kvf129?utm_sq=gxwftwi3be 14. Spliceosome - Wikipedia, https://en.wikipedia.org/wiki/Spliceosome 15. Spliceosome assembly and regulation: insights from analysis of ..., https://pmc.ncbi.nlm.nih.gov/articles/PMC10158995/ 16. Spliceosomal snRNA Epitranscriptomics - Frontiers, https://www.frontiersin.org/journals/genetics/articles/10.3389/fgene.2021.652129/full 17. REVIEWS - Spector Lab, https://spectorlab.labsites.cshl.edu/wp-content/uploads/sites/14/2014/06/LamondSpector2003.pdf 18. Connections between the processing and nuclear export of mRNA: Evidence for an export license? | PNAS, https://www.pnas.org/doi/10.1073/pnas.97.1.4 19. RNA-binding proteins and post-transcriptional gene regulation - PMC - PubMed Central, https://pmc.ncbi.nlm.nih.gov/articles/PMC2858862/ 20. Altered mRNA transport and local translation in iNeurons with RNA binding protein knockdown - ResearchGate, https://www.researchgate.net/publication/384409687_Altered_mRNA_transport_and_local_translation_in_iNeurons_with_RNA_binding_protein_knockdown 21. Full article: Quality control of mRNAs at the entry of the nuclear pore: Cooperation in a complex molecular system, https://www.tandfonline.com/doi/full/10.1080/19491034.2018.1439304 22. Chtop is a component of the dynamic TREX mRNA export complex ..., https://www.embopress.org/doi/10.1038/emboj.2012.342 23. The regulation and functions of the nuclear RNA exosome complex ..., https://www.researchgate.net/publication/289355800_The_regulation_and_functions_of_the_nuclear_RNA_exosome_complex 24. Quality control of mRNAs at the entry of the nuclear pore ..., https://pmc.ncbi.nlm.nih.gov/articles/PMC5973141/ 25. Mechanism of mRNA transport in the nucleus | PNAS, https://www.pnas.org/doi/10.1073/pnas.0505580102 26. Mechanism of mRNA transport in the nucleus - PubMed, https://pubmed.ncbi.nlm.nih.gov/16284251/ 27. On the right track: Following the nucleo-cytoplasmic path of an mRNA - PMC, https://pmc.ncbi.nlm.nih.gov/articles/PMC3027052/ 28. Mechanism of mRNA transport in the nucleus - PNAS, https://www.pnas.org/doi/abs/10.1073/pnas.0505580102?doi=10.1073/pnas.0505580102 29. Mechanism of mRNA transport in the nucleus - PMC - PubMed Central, https://pmc.ncbi.nlm.nih.gov/articles/PMC1287982/ 30. Protein motion in the nucleus: from anomalous diffusion to weak interactions - PMC, https://pmc.ncbi.nlm.nih.gov/articles/PMC6103463/ 31. The dynamic pathway of nuclear RNA in eukaryotes - PMC - PubMed Central, https://pmc.ncbi.nlm.nih.gov/articles/PMC3720750/ 32. Measuring mRNA Kinetics in Living Cells - Imaris - Oxford Instruments, https://imaris.oxinst.com/learning/view/article/measuring-mrna-kinetics-in-living-cells 33. RNA transport from transcription to localized translation: a single molecule perspective - IGMM, https://www.igmm.cnrs.fr/wp-content/uploads/2023/05/RNA-transport-from-transcription-to-localized-translation-a-single-molecule-perspective.pdf 34. Diffusion coefficient of mRNAs within the nuc - Eukaryotes - BNID 110664 - BioNumbers, https://bionumbers.hms.harvard.edu/bionumber.aspx?s=n&amp;v=2&amp;id=110664 35. Average diffusion constants and mobile fractions of mRNA particles - ResearchGate, https://www.researchgate.net/figure/Average-diffusion-constants-and-mobile-fractions-of-mRNA-particles_tbl1_7484700 36. Diffusion coefficient of polyA mRNA in nucleus of HeLa cell - BioNumbers, https://bionumbers.hms.harvard.edu/bionumber.aspx?s=n&amp;v=2&amp;id=104210 37. An agent-based model for mRNA export through the nuclear pore complex, https://www.molbiolcell.org/doi/10.1091/mbc.e14-06-1065 38. Predictive biophysical modeling and understanding of the dynamics of mRNA translation and its evolution | Nucleic Acids Research | Oxford Academic, https://academic.oup.com/nar/article/44/19/9031/2468425 39. Mitochondrial mRNA localization is governed by translation kinetics and spatial transport, https://journals.plos.org/ploscompbiol/article?id=10.1371/journal.pcbi.1010413 40. (PDF) An agent-based model for mRNA export through the nuclear ..., https://www.researchgate.net/publication/266151589_An_agent-based_model_for_mRNA_export_through_the_nuclear_pore_complex 41. Simulation of mRNA diffusion in the nuclear environment | Request PDF - ResearchGate, https://www.researchgate.net/publication/232064459_Simulation_of_mRNA_diffusion_in_the_nuclear_environment 42. Nuclear Retention of mRNA in Mammalian Tissues - PMC, https://pmc.ncbi.nlm.nih.gov/articles/PMC4700052/ 43. Subcellular mRNA kinetic modeling reveals nuclear retention as rate-limiting - EMBO Press, https://www.embopress.org/doi/10.1038/s44320-024-00073-2 44. Subcellular mRNA kinetic modeling reveals nuclear retention as rate-limiting - bioRxiv, https://www.biorxiv.org/content/10.1101/2024.03.11.584215v1.full-text 45. Comprehensive analysis of nucleocytoplasmic dynamics of mRNA in Drosophila cells | PLOS Genetics, https://journals.plos.org/plosgenetics/article?id=10.1371/journal.pgen.1006929 46. Nuclear export is a limiting factor in eukaryotic mRNA metabolism - PLOS, https://journals.plos.org/ploscompbiol/article?id=10.1371/journal.pcbi.1012059 47. Kinetics of mRNA nuclear export regulate innate immune response gene expression, https://www.researchgate.net/publication/365717431_Kinetics_of_mRNA_nuclear_export_regulate_innate_immune_response_gene_expression?_tp=eyJjb250ZXh0Ijp7InBhZ2UiOiJzY2llbnRpZmljQ29udHJpYnV0aW9ucyIsInByZXZpb3VzUGFnZSI6bnVsbCwic3ViUGFnZSI6bnVsbH19 48. Kinetics of mRNA nuclear export regulate innate immune response gene expression - eScholarship.org, https://escholarship.org/content/qt2q13x78d/qt2q13x78d.pdf 49. Role of purine-rich exonic splicing enhancers in nuclear retention of ..., https://www.pnas.org/doi/10.1073/pnas.0704922104 50. Sequence Determinants for Nuclear Retention and ... - Frontiers, https://www.frontiersin.org/journals/genetics/articles/10.3389/fgene.2018.00440/full 51. (PDF) Mechanisms of nuclear mRNA quality control - ResearchGate, https://www.researchgate.net/publication/26338240_Mechanisms_of_nuclear_mRNA_quality_control 52. Nuclear mRNA decay: regulatory networks that control gene expression - PMC, https://pmc.ncbi.nlm.nih.gov/articles/PMC11408106/ 53. RNA Degradation by the Exosome Is Promoted by a Nuclear Polyadenylation Complex | Request PDF - ResearchGate, https://www.researchgate.net/publication/7806078_RNA_Degradation_by_the_Exosome_Is_Promoted_by_a_Nuclear_Polyadenylation_Complex 54. A nuclear RNA degradation code for eukaryotic transcriptome surveillance - bioRxiv, https://www.biorxiv.org/content/10.1101/2024.07.23.604837v1.full.pdf 55. Nuclear retention of mRNAs - quality control, gene regulation and human disease - PubMed, https://pubmed.ncbi.nlm.nih.gov/29102717/ 56. Functional nuclear retention of pre-mRNA involving Cajal bodies during meiotic prophase in European larch (Larix decidua), https://pmc.ncbi.nlm.nih.gov/articles/PMC9134060/ 57. Nuclear retention of pre-mRNA involving Cajal bodies during meiotic prophase in plants, https://www.biorxiv.org/content/10.1101/2021.04.19.440419.full 58. Functional nuclear retention of pre-mRNA involving Cajal bodies during meiotic prophase in European larch (Larix decidua) | The Plant Cell | Oxford Academic, https://academic.oup.com/plcell/article/34/6/2404/6549530 59. Viral Strategies to Arrest Host mRNA Nuclear Export - Stony Brook University, https://search.library.stonybrook.edu/discovery/fulldisplay?docid=cdi_doaj_primary_oai_doaj_org_article_0dd3613d981442be898c9b54d5ea32ba&amp;context=PC&amp;vid=01SUNY_STB:01SUNY_STB&amp;lang=en&amp;search_scope=EverythingNZBooks&amp;adaptor=Primo%20Central&amp;tab=Everything&amp;query=creator%2Cexact%2C%20Kuss%2C%20Sharon%20%2CAND&amp;facet=creator%2Cexact%2C%20Kuss%2C%20Sharon%20&amp;mode=advanced&amp;offset=0 60. 3D genome organization around nuclear speckles drives mRNA splicing efficiency - bioRxiv, https://www.biorxiv.org/content/10.1101/2023.01.04.522632v1.full.pdf 61. Paraspeckles: nuclear bodies built on long noncoding RNA | Journal ..., https://rupress.org/jcb/article/186/5/637/35412/Paraspeckles-nuclear-bodies-built-on-long 62. SRSF1 regulates the assembly of pre-mRNA processing factors in nuclear speckles, https://www.molbiolcell.org/doi/10.1091/mbc.e12-03-0206 63. pmc.ncbi.nlm.nih.gov, https://pmc.ncbi.nlm.nih.gov/articles/PMC6219727/#:~:text=Nuclear%20speckles%20(NSs)%20store%20splicing,step%20in%20intronless%20mRNA%20export. 64. Intronless mRNAs transit through nuclear speckles to gain export ..., https://pmc.ncbi.nlm.nih.gov/articles/PMC6219727/ 65. Intronless mRNAs transit through nuclear speckles to gain export competence, https://rupress.org/jcb/article-abstract/217/11/3912/120667 66. mRNA export factors store nascent transcripts within nuclear speckles as an adaptive response to transient global inhibition of transcription - PubMed, https://pubmed.ncbi.nlm.nih.gov/39753105/ 67. Dynamics of RNA localization to nuclear speckles are connected to ..., https://www.biorxiv.org/content/10.1101/2024.02.29.581881v1.full 68. (PDF) A Sequence determinant in 3′UTR of mRNAs for Nuclear Retention by Paraspeckles, https://www.researchgate.net/publication/343069907_A_Sequence_determinant_in_3'UTR_of_mRNAs_for_Nuclear_Retention_by_Paraspeckles 69. A Sequence determinant in 3'UTR of mRNAs for Nuclear Retention by Paraspeckles Audrey Jacq1, Denis Becquet1, Bénédicte Boyer - bioRxiv, https://www.biorxiv.org/content/10.1101/2020.07.19.206417v2.full.pdf 70. Paraspeckles as rhythmic nuclear mRNA anchorages responsible ..., https://pmc.ncbi.nlm.nih.gov/articles/PMC5499921/ 71. Direct RNA-RNA interaction between Neat1 and RNA targets, as a mechanism for RNAs paraspeckle retention - PubMed, https://pubmed.ncbi.nlm.nih.gov/33573434/ 72. Structure and functional implication of paraspeckles in the rhythmic... - ResearchGate, https://www.researchgate.net/figure/Structure-and-functional-implication-of-paraspeckles-in-the-rhythmic-expression-of-mRNA_fig6_312131757 73. Into the basket and beyond: the journey of mRNA through the nuclear pore complex - PubMed, https://pubmed.ncbi.nlm.nih.gov/31913454/ 74. Nuclear mRNA Quality Control and Cytoplasmic NMD Are Linked by the Guard Proteins Gbp2 and Hrb1 - MDPI, https://www.mdpi.com/1422-0067/22/20/11275 75. Distinct roles of nuclear basket proteins in directing the passage of ..., https://www.pnas.org/doi/10.1073/pnas.2015621118 76. (PDF) The nuclear pore complex: Bridging nuclear transport and gene regulation - ResearchGate, https://www.researchgate.net/publication/44695928_The_nuclear_pore_complex_Bridging_nuclear_transport_and_gene_regulation 77. (PDF) MRNA export and the trex complex - ResearchGate, https://www.researchgate.net/publication/51897083_MRNA_export_and_the_trex_complex 78. The role of TREX in gene expression and disease - PMC - PubMed Central, https://pmc.ncbi.nlm.nih.gov/articles/PMC5095910/ 79. Structure of the human core transcription-export complex reveals a hub for multivalent interactions | eLife, https://elifesciences.org/articles/61503 80. Recruitment of the human TREX complex to mRNA during splicing - PMC, https://pmc.ncbi.nlm.nih.gov/articles/PMC1172058/ 81. Mechanisms of nuclear mRNA export: A structural perspective - PubMed, https://pubmed.ncbi.nlm.nih.gov/31513326/ 82. The nuclear pore complex – structure and function at a glance | Journal of Cell Science, https://journals.biologists.com/jcs/article/128/3/423/55342/The-nuclear-pore-complex-structure-and-function-at 83. Luzp4 defines a new mRNA export pathway in cancer cells - Oxford Academic, https://academic.oup.com/nar/article/43/4/2353/2411515 84. The Nuclear Pore Complex and mRNA Export in Cancer - MDPI, https://www.mdpi.com/2072-6694/13/1/42 85. (PDF) Regulation of mRNA Export by Key Signaling Pathways and ..., https://www.researchgate.net/publication/385209134_Regulation_of_mRNA_Export_by_Key_Signaling_Pathways_and_its_Implications_for_Embryonic_Stem_Cell_Differentiation_and_Potency_A_Systematic_Review 86. Transcription Export Complex Function - Ontosight, https://ontosight.ai/glossary/term/transcription-export-complex-function--67a0c1cf6c3593987a4f5443 87. Post‐Translational Modifications of RNA‐Modifying Proteins in Cellular Dynamics and Disease Progression - PubMed Central, https://pmc.ncbi.nlm.nih.gov/articles/PMC11600222/ 88. Regulation of Pre-mRNA Splicing: Indispensable Role of Post-Translational Modifications of Splicing Factors - MDPI, https://www.mdpi.com/2075-1729/13/3/604 89. Regulation of mRNA Trafficking by Nuclear Pore Complexes - PMC - PubMed Central, https://pmc.ncbi.nlm.nih.gov/articles/PMC4198930/ 90. Regulation of mRNA Trafficking by Nuclear Pore Complexes - MDPI, https://www.mdpi.com/2073-4425/5/3/767 91. Nuclear export of mRNA and its regulation by ubiquitylation, https://www.tandfonline.com/doi/pdf/10.4161/rna.6.5.10078 92. Coordination of Hpr1 and Ubiquitin Binding by the UBA Domain of the mRNA Export Factor Mex67 - Molecular Biology of the Cell (MBoC), https://www.molbiolcell.org/doi/10.1091/mbc.e07-02-0153 93. Ubiquitin-associated domain of Mex67 synchronizes recruitment of the mRNA export machinery with transcription | PNAS, https://www.pnas.org/doi/10.1073/pnas.0607941103 94. The assembly and function of the TREX complex - UKRI gateway, https://gtr.ukri.org/projects?ref=BB%2FJ015067%2F1 95. Nuclear pore complex acetylation regulates mRNA export and cell cycle commitment in budding yeast - PubMed Central, https://pmc.ncbi.nlm.nih.gov/articles/PMC9340480/ 96. mRNA Regulation by RNA Modifications - Annual Reviews, https://www.annualreviews.org/content/journals/10.1146/annurev-biochem-052521-035949?crawler=true&amp;mimetype=application/pdf 97. Post-transcriptional Processing of mRNA in Neurons: The Vestiges of the RNA World Drive Transcriptome Diversity - Frontiers, https://www.frontiersin.org/journals/molecular-neuroscience/articles/10.3389/fnmol.2018.00304/full 98. Regulation of mRNA transport, localization and translation in the nervous system of mammals (Review) - PMC - PubMed Central, https://pmc.ncbi.nlm.nih.gov/articles/PMC3976132/ 99. Regulation of mRNA transport, localization and translation in the nervous system of mammals (Review) - PubMed, https://pubmed.ncbi.nlm.nih.gov/24452120/ 100. TREX complex - Wikipedia, https://en.wikipedia.org/wiki/TREX_complex 101. mRNAs are sorted for export or degradation before passing through nuclear speckles | Nucleic Acids Research | Oxford Academic, https://academic.oup.com/nar/article/46/16/8404/5055823 102. Postage for the messenger: Designating routes for Nuclear mRNA ..., https://www.ncbi.nlm.nih.gov/pmc/articles/PMC3729607/ 103. Exploring mRNA: Characterization, Structure &amp; Techniques | Danaher Life Sciences, https://lifesciences.danaher.com/us/en/library/decoding-mrna-characteristics-cellular-impact.html 104. Advancements and challenges in mRNA and ribonucleoprotein-based therapies: From delivery systems to clinical applications, https://pmc.ncbi.nlm.nih.gov/articles/PMC11402252/ 105. Current Status and Future Perspectives on MRNA Drug Manufacturing | Molecular Pharmaceutics - ACS Publications, https://pubs.acs.org/doi/10.1021/acs.molpharmaceut.2c00010 106. Delivering the Messenger: Advances in Technologies for Therapeutic mRNA Delivery - PMC, https://pmc.ncbi.nlm.nih.gov/articles/PMC6453548/ 107. How far are the new wave of mRNA drugs from us? mRNA product current perspective and future development - Frontiers, https://www.frontiersin.org/journals/immunology/articles/10.3389/fimmu.2022.974433/full</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60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2">
    <w:lvl w:ilvl="0">
      <w:start w:val="1"/>
      <w:numFmt w:val="bullet"/>
      <w:lvlText w:val="●"/>
      <w:lvlJc w:val="left"/>
      <w:pPr>
        <w:ind w:left="60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3">
    <w:lvl w:ilvl="0">
      <w:start w:val="1"/>
      <w:numFmt w:val="bullet"/>
      <w:lvlText w:val="●"/>
      <w:lvlJc w:val="left"/>
      <w:pPr>
        <w:ind w:left="60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widowControl w:val="0"/>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48"/>
      <w:szCs w:val="48"/>
    </w:rPr>
  </w:style>
  <w:style w:type="paragraph" w:styleId="Heading2">
    <w:name w:val="heading 2"/>
    <w:basedOn w:val="Normal"/>
    <w:next w:val="Normal"/>
    <w:pPr>
      <w:pBdr>
        <w:top w:space="0" w:sz="0" w:val="nil"/>
        <w:left w:space="0" w:sz="0" w:val="nil"/>
        <w:bottom w:space="0" w:sz="0" w:val="nil"/>
        <w:right w:space="0" w:sz="0" w:val="nil"/>
        <w:between w:space="0" w:sz="0" w:val="nil"/>
      </w:pBdr>
      <w:shd w:fill="auto" w:val="clear"/>
      <w:spacing w:after="225" w:before="225" w:lineRule="auto"/>
    </w:pPr>
    <w:rPr>
      <w:b w:val="1"/>
      <w:i w:val="0"/>
      <w:sz w:val="36"/>
      <w:szCs w:val="36"/>
    </w:rPr>
  </w:style>
  <w:style w:type="paragraph" w:styleId="Heading3">
    <w:name w:val="heading 3"/>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28"/>
      <w:szCs w:val="28"/>
    </w:rPr>
  </w:style>
  <w:style w:type="paragraph" w:styleId="Heading4">
    <w:name w:val="heading 4"/>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24"/>
      <w:szCs w:val="24"/>
    </w:rPr>
  </w:style>
  <w:style w:type="paragraph" w:styleId="Heading5">
    <w:name w:val="heading 5"/>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18"/>
      <w:szCs w:val="18"/>
    </w:rPr>
  </w:style>
  <w:style w:type="paragraph" w:styleId="Heading6">
    <w:name w:val="heading 6"/>
    <w:basedOn w:val="Normal"/>
    <w:next w:val="Normal"/>
    <w:pPr>
      <w:pBdr>
        <w:top w:space="0" w:sz="0" w:val="nil"/>
        <w:left w:space="0" w:sz="0" w:val="nil"/>
        <w:bottom w:space="0" w:sz="0" w:val="nil"/>
        <w:right w:space="0" w:sz="0" w:val="nil"/>
        <w:between w:space="0" w:sz="0" w:val="nil"/>
      </w:pBdr>
      <w:shd w:fill="auto" w:val="clear"/>
      <w:spacing w:after="360" w:before="360" w:lineRule="auto"/>
    </w:pPr>
    <w:rPr>
      <w:b w:val="1"/>
      <w:i w:val="0"/>
      <w:sz w:val="16"/>
      <w:szCs w:val="16"/>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