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Choreography of Transcription: A Review of RNA Polymerase II Dynamics Through the Lens of Live-Cell Imaging</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Abstract</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transcription of protein-coding genes by RNA Polymerase II (Pol II) is the central process through which the genomic blueprint is interpreted to define cellular identity and function. For decades, our understanding of this intricate process was largely inferred from static, population-averaged biochemical and genetic data. The advent of live-cell imaging has revolutionized the field, enabling the direct visualization of transcriptional components and their activities in real time and within their native nuclear environment. This review synthesizes the transformative insights gained from a suite of powerful imaging technologies, including synthetic gene arrays, CRISPR-based locus tagging, nascent RNA visualization, and kinetic analyses like Fluorescence Recovery After Photobleaching (FRAP) and Fluorescence Correlation Spectroscopy (FCS). We trace the evolution of key conceptual models, from the notion of stable, pre-formed "transcription factories" to the contemporary view of dynamic, self-assembling hubs, exploring the controversial but influential role of liquid-liquid phase separation (LLPS) as a potential organizing principle. Live-cell imaging has provided unprecedented quantitative detail on the kinetics of the entire transcription cycle, revealing that gene expression occurs in stochastic "bursts," that Pol II exhibits surprisingly rapid turnover at promoters in a highly inefficient process, and that elongation proceeds at variable rates. Furthermore, these techniques have fundamentally reshaped our understanding of long-range gene regulation, challenging classical enhancer-promoter looping models and revealing that enhancers often act as dynamic catalysts that modulate the frequency of transcriptional bursts rather than functioning as simple on/off switches. By integrating these findings, we present a unified model of transcription as a dynamic, stochastic, and multi-scale choreography. Finally, we discuss the major outstanding questions and look toward a future where the integration of next-generation imaging, single-cell genomics, and computational modeling will continue to unravel the complex mechanisms governing gene expression in living cells.</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 The Live-Cell Imaging Toolbox for Visualizing Transcription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capacity to observe molecular processes as they unfold within a living cell has been the single most important driver of progress in the field of transcription dynamics over the past two decades. Traditional methods, while foundational, provided only static snapshots or population averages, obscuring the stochasticity and temporal complexity inherent to gene regulation. The development of a sophisticated toolbox for live-cell imaging has peeled back this veil, allowing researchers to track individual loci, molecules, and nascent transcripts in real time. This section details the key experimental modalities that form the foundation of our modern understanding, tracing their evolution from artificial systems designed for signal amplification to precise methods for observing endogenous, single-molecule events. Understanding the principles, advantages, and inherent limitations of these tools is critical for interpreting the biological insights they have generated.</w:t>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 Visualizing the Transcriptional Locus: From Artificial Arrays to Endogenous Tagging</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fundamental prerequisite for studying transcription at a specific gene is the ability to locate it within the crowded nuclear landscape. Early efforts relied on creating highly visible, artificial reporters, while recent advances have enabled the direct visualization of native gene loci.</w:t>
      </w:r>
    </w:p>
    <w:p w:rsidR="00000000" w:rsidDel="00000000" w:rsidP="00000000" w:rsidRDefault="00000000" w:rsidRPr="00000000" w14:paraId="0000000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1.1.1 Pioneering with Synthetic Gene Arrays (lacO/tetO)</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forays into tracking a specific genomic locus in live cells ingeniously repurposed bacterial repressor-operator systems. These methods involve the stable integration of long, repetitive arrays of the </w:t>
      </w:r>
      <w:r w:rsidDel="00000000" w:rsidR="00000000" w:rsidRPr="00000000">
        <w:rPr>
          <w:i w:val="1"/>
          <w:rtl w:val="0"/>
        </w:rPr>
        <w:t xml:space="preserve">E. coli</w:t>
      </w:r>
      <w:r w:rsidDel="00000000" w:rsidR="00000000" w:rsidRPr="00000000">
        <w:rPr>
          <w:rtl w:val="0"/>
        </w:rPr>
        <w:t xml:space="preserve"> Lac operator (LacO) or Tet operator (TetO) sequences into a host cell's genome. By co-expressing a fluorescently tagged version of the corresponding repressor protein (e.g., LacI-GFP or TetR-GFP), the array becomes brightly labeled as the fusion proteins bind, appearing as a distinct, diffraction-limited spot that can be tracked over time.</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These synthetic arrays were instrumental in early studies of large-scale chromatin dynamics, nuclear architecture, and DNA repair. When placed adjacent to an inducible promoter, they served as a powerful platform for visualizing the recruitment of fluorescently tagged transcription factors (TFs) and Pol II to a site of active transcription, enabling the first live-cell FRAP measurements of TF residence times at a target locus. However, the utility of these systems is tempered by significant and now well-recognized caveats. The integration of a long, foreign, repetitive DNA sequence creates a highly artificial chromatin environment that may not recapitulate the behavior of an endogenous locus. Indeed, such arrays can be recognized as aberrant by the cell and become targets for transcriptional silencing mechanisms, such as heterochromatin formation. Furthermore, a critical assumption of high-affinity binding was challenged when quantitative measurements in living yeast revealed that the apparent dissociation constant (K_d) of GFP-LacI for LacO </w:t>
      </w:r>
      <w:r w:rsidDel="00000000" w:rsidR="00000000" w:rsidRPr="00000000">
        <w:rPr>
          <w:i w:val="1"/>
          <w:rtl w:val="0"/>
        </w:rPr>
        <w:t xml:space="preserve">in vivo</w:t>
      </w:r>
      <w:r w:rsidDel="00000000" w:rsidR="00000000" w:rsidRPr="00000000">
        <w:rPr>
          <w:rtl w:val="0"/>
        </w:rPr>
        <w:t xml:space="preserve"> was approximately 0.6 µM, a staggering four orders of magnitude weaker than the picomolar affinity measured </w:t>
      </w:r>
      <w:r w:rsidDel="00000000" w:rsidR="00000000" w:rsidRPr="00000000">
        <w:rPr>
          <w:i w:val="1"/>
          <w:rtl w:val="0"/>
        </w:rPr>
        <w:t xml:space="preserve">in vitro</w:t>
      </w:r>
      <w:r w:rsidDel="00000000" w:rsidR="00000000" w:rsidRPr="00000000">
        <w:rPr>
          <w:rtl w:val="0"/>
        </w:rPr>
        <w:t xml:space="preserve">. This weak binding, likely due to competition from non-specific DNA and steric hindrance from the GFP tag, complicates quantitative interpretations and underscores the principle that </w:t>
      </w:r>
      <w:r w:rsidDel="00000000" w:rsidR="00000000" w:rsidRPr="00000000">
        <w:rPr>
          <w:i w:val="1"/>
          <w:rtl w:val="0"/>
        </w:rPr>
        <w:t xml:space="preserve">in vitro</w:t>
      </w:r>
      <w:r w:rsidDel="00000000" w:rsidR="00000000" w:rsidRPr="00000000">
        <w:rPr>
          <w:rtl w:val="0"/>
        </w:rPr>
        <w:t xml:space="preserve"> parameters do not necessarily translate to the cellular context. Despite these limitations, lacO/tetO arrays provided the first proof-of-concept for locus tracking and were later repurposed to investigate how multivalent interactions mediated by low-complexity domains (LCDs) of TFs could nucleate the formation of protein-rich hubs.</w:t>
      </w:r>
    </w:p>
    <w:p w:rsidR="00000000" w:rsidDel="00000000" w:rsidP="00000000" w:rsidRDefault="00000000" w:rsidRPr="00000000" w14:paraId="0000000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1.1.2 The CRISPR Revolution: Imaging Endogenous Loci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advent of the Clustered Regularly Interspaced Short Palindromic Repeats (CRISPR) system provided a transformative alternative for locus imaging, enabling the targeting of endogenous genomic sequences without the need for integrating large, artificial arrays. The key innovation was the use of a nuclease-inactive or "dead" Cas9 (dCas9) protein, which retains its ability to be guided to a specific DNA target by a single guide RNA (sgRNA) but can no longer cleave the DNA. Fusing dCas9 to a fluorescent protein (FP) creates a programmable DNA label.</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Initial applications of dCas9-FP imaging were largely restricted to naturally repetitive genomic regions, such as telomeres and centromeres, where the high density of target sites provides the signal amplification needed for visualization. To image non-repetitive loci, more sophisticated strategies were developed. One approach involves designing and delivering a large number of sgRNAs that "tile" a region of interest, recruiting many dCas9-FP molecules to create a visible spot. An alternative and highly effective method is to use the nuclease-active form of Cas9 to mediate the knock-in of a small operator array (like TetO) at a specific endogenous locus, which is then visualized with its cognate fluorescent repressor. The SHACKTeR (Short Homology and CRISPR/Cas9-mediated Knock-in of a TetO Repeat) method optimized this approach by using an irregular TetO repeat sequence that can be amplified by PCR with short homology arms, simplifying donor construction, and enabling easy genotyping. This irregular design also reduces the risk of silencing and enhances plasmid stability in bacteria, providing a robust and scalable method for labeling virtually any locus of interest.</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These CRISPR-based methods are a major advance, allowing researchers to study the dynamics of endogenous loci, such as the distance between an enhancer and its promoter, in their native chromatin context. Beyond imaging, the dCas9 platform is a powerful tool for functional genomics; fusing dCas9 to transcriptional activator domains (CRISPRa) or repressor domains (CRISPRi) allows for targeted gene regulation. Nonetheless, limitations remain. The requirement for a protospacer adjacent motif (PAM) sequence constrains targetable sites, off-target binding can lead to false signals, and the efficiency of dCas9 binding can be influenced by the local chromatin state and accessibility. A persistent challenge is managing the signal-to-background ratio, as unbound dCas9-FP molecules create a diffuse nuclear haze that can obscure the specific signal.</w:t>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1.2 Visualizing the Transcriptional Product: The MS2/PP7 System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tracking the DNA locus provides information about position and context, understanding transcriptional output requires visualizing the product: nascent RNA. The MS2/PP7 system accomplishes this with remarkable elegance and has become the gold standard for monitoring transcription in real time. The technique involves genetically engineering the gene of interest to include a tandem array of RNA stem-loop sequences derived from bacteriophages MS2 or PP7. These stem-loops are typically inserted into a non-coding region, such as an intron or an untranslated region (UTR). The cell is also engineered to express a fusion protein consisting of the corresponding viral coat protein (MS2 Coat Protein, MCP, or PP7 Coat Protein, PCP) and a fluorescent protein (e.g., MCP-GFP).</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Pol II transcribes the modified gene, the nascent RNA chain forms the stem-loop structures, which are immediately bound by multiple copies of the MCP-FP. This accumulation of fluorescent proteins at the site of transcription creates a bright, diffraction-limited spot that stands out against the background of freely diffusing coat protein. The key advantage of this system is that the fluorescence intensity of the transcription site (TS) is directly proportional to the number of nascent RNA molecules present, which in turn reflects the number of actively elongating Pol II molecules on the gene. This enables the real-time, quantitative measurement of transcriptional bursting—the stochastic switching of a gene between active (ON) and inactive (OFF) states. By analyzing the fluctuations in TS intensity over time, researchers can extract fundamental kinetic parameters of gene expression, including burst frequency, burst duration, and burst size (the number of transcripts produced per burst).</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versatility of the system is enhanced by its orthogonality; MS2 and PP7 coat proteins bind only to their cognate RNA stem-loops. This allows for dual-color experiments where, for instance, MS2 loops are placed at the 5' end of a gene and PP7 loops at the 3' end. The time delay between the appearance of the first color (MS2) and the second (PP7) provides a direct readout of the Pol II elongation rate across the gene. Similarly, this dual-color approach can be used to simultaneously monitor the expression of two different genes.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Despite its power, the MS2/PP7 system is not without potential perturbations. The insertion of a large array of structured RNA can affect mRNA processing, stability, nuclear export, and translation, necessitating careful controls to ensure the tagged gene behaves similarly to its untagged counterpart. Furthermore, a high background of unbound fluorescent coat protein can limit sensitivity. To address this, recent innovations include the development of conditionally stable coat proteins, such as dMCP and dPCP, which contain degron sequences that are masked upon RNA binding. These probes are rapidly degraded unless stabilized by binding to their target RNA, dramatically improving the signal-to-noise ratio for imaging single transcripts.</w:t>
      </w:r>
    </w:p>
    <w:p w:rsidR="00000000" w:rsidDel="00000000" w:rsidP="00000000" w:rsidRDefault="00000000" w:rsidRPr="00000000" w14:paraId="0000001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 Visualizing the Transcriptional Machinery and its Functional State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most direct way to study the behavior of the transcription machinery is to visualize its core components. This has been achieved through endogenous protein tagging and the development of probes that report on the functional state of Pol II.</w:t>
      </w:r>
    </w:p>
    <w:p w:rsidR="00000000" w:rsidDel="00000000" w:rsidP="00000000" w:rsidRDefault="00000000" w:rsidRPr="00000000" w14:paraId="0000001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1.3.1 Endogenous Tagging of Core Components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Overexpression of fluorescently tagged proteins can lead to aggregation, mislocalization, and non-physiological interactions. The ideal approach is to visualize proteins at their endogenous expression levels and within their native regulatory context. CRISPR/Cas9-mediated homologous recombination has made this possible on a large scale, enabling the precise insertion of sequences encoding FPs (like GFP) or self-labeling tags (like HaloTag or SNAP-tag) directly into the genomic locus of a target protein. This has been successfully applied to the largest subunit of Pol II, RPB1, creating cell lines that express fully functional, fluorescently labeled Pol II from its native promoter. These "knock-in" cell lines have been absolutely critical for quantitative kinetic studies, as they avoid the artifacts of overexpression and ensure that the observed dynamics reflect the true behavior of the endogenous protein pool.</w:t>
      </w:r>
    </w:p>
    <w:p w:rsidR="00000000" w:rsidDel="00000000" w:rsidP="00000000" w:rsidRDefault="00000000" w:rsidRPr="00000000" w14:paraId="0000001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1.3.2 Probes for Post-Translational Modifications (PTMs)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function of Pol II is intricately regulated by a series of reversible post-translational modifications (PTMs) on its C-terminal domain (CTD), a long, repetitive tail on the RPB1 subunit. The phosphorylation state of the CTD acts as a "code" that orchestrates the recruitment of different factors and dictates the progression of Pol II through the transcription cycle. For example, phosphorylation on Serine 5 (Ser5ph) is a mark of initiation and promoter pausing, while phosphorylation on Serine 2 (Ser2ph) is a hallmark of the productively elongating form of Pol II.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Visualizing total Pol II does not distinguish between these functionally distinct populations. To overcome this, researchers have developed probes that specifically recognize these PTMs in living cells. A prime example is the "mintbody" (modification-specific intracellular antibody), a genetically encoded probe derived from a single-chain antibody fragment (scFv) that specifically binds to the Ser2ph mark on the Pol II CTD. When fused to an FP, the Ser2ph-mintbody allows for the live-cell visualization of transcription elongation sites. This technology has been pivotal in demonstrating that foci of elongating Pol II are spatially distinct from clusters of initiation factors and splicing speckles, and that these elongating complexes are highly mobile, likely moving with the DNA template rather than being anchored in a static factory.</w:t>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1.4 Quantifying Molecular Kinetics: FRAP and FCS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Live-cell imaging is not merely about creating pictures; its true power lies in extracting quantitative kinetic data. Two cornerstone techniques for this are Fluorescence Recovery After Photobleaching (FRAP) and Fluorescence Correlation Spectroscopy (FCS).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involves using a high-intensity laser to irreversibly photobleach the fluorescent molecules within a defined region of interest (ROI) in the cell. The subsequent recovery of fluorescence in the ROI, as unbleached molecules diffuse or are transported in from the surrounding area, is monitored over time. By fitting the recovery curve to a mathematical model, one can extract parameters such as the diffusion coefficient and, importantly, the residence times of molecules bound to relatively immobile structures like chromatin. FRAP has been instrumental in dissecting the dynamics of Pol II and TFs, revealing that many of these proteins exist in multiple kinetic pools: a freely diffusing fraction, a transiently interacting fraction (binding for seconds), and a more stably bound fraction (binding for minutes).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FCS operates on a different principle. It uses a stationary, diffraction-limited laser spot to monitor the fluorescence fluctuations that occur as individual molecules diffuse into and out of the tiny observation volume. By calculating the autocorrelation of these fluctuations, FCS can determine the concentration and diffusion coefficient of the fluorescent species. FCS is particularly well-suited for measuring very fast dynamics and can resolve multiple diffusing components in a mixture.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significant challenge that emerged in the field was a consistent and often large discrepancy between the binding residence times measured by FRAP and FCS for the same transcription factor, with FRAP typically yielding values up to an order of magnitude longer. This methodological conflict fueled debates about the true stability of TF-chromatin interactions. Careful cross-validation studies eventually resolved the issue, demonstrating that the discrepancy arises primarily from an artifact in FCS measurements of slowly moving or bound molecules. The prolonged dwell time of a bound molecule within the small, high-intensity FCS observation volume leads to a high probability of it being photobleached before it dissociates. This photobleaching event is misinterpreted by the analysis as a dissociation event, leading to an artifactual shortening of the measured residence time. When experimental conditions are carefully optimized to minimize photobleaching in the FCS experiment, the results from the two techniques converge. This episode serves as a critical lesson: every measurement technique is a perturbation, and robust conclusions require a convergence of evidence from multiple, orthogonal approaches whose distinct limitations are well understood.</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progression of imaging technologies has been the primary engine driving our evolving understanding of transcription. The journey from observing artificial, amplified signals in lacO arrays to tracking single, endogenously tagged molecules has forced a continuous revision of our models. Early concepts based on artificial systems, which suggested more stable and structured interactions, have consistently given way to a more dynamic and stochastic reality as our tools have gotten closer to observing the unperturbed biological process. This history is a powerful illustration of how technological advancement directly shapes conceptual understanding in cell biology.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1: Comparison of Live-Cell Imaging Modalities for Pol II Transcription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Technique</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Principle of Operation</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Information Gained</w:t>
            </w:r>
          </w:p>
        </w:tc>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Major Advantages</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Critical Limitations/Caveats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lacO/tetO Arrays</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fluorescent repressor (e.g., LacI-GFP) binds to a large, repetitive operator array integrated into the genome.</w:t>
            </w:r>
          </w:p>
        </w:tc>
        <w:tc>
          <w:tcPr>
            <w:shd w:fill="auto" w:val="clear"/>
            <w:tcMar>
              <w:top w:w="0.0" w:type="dxa"/>
              <w:left w:w="0.0" w:type="dxa"/>
              <w:bottom w:w="0.0" w:type="dxa"/>
              <w:right w:w="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Locus position and mobility; recruitment of factors to an artificial gene.</w:t>
            </w:r>
          </w:p>
        </w:tc>
        <w:tc>
          <w:tcPr>
            <w:shd w:fill="auto" w:val="clear"/>
            <w:tcMar>
              <w:top w:w="0.0" w:type="dxa"/>
              <w:left w:w="0.0" w:type="dxa"/>
              <w:bottom w:w="0.0" w:type="dxa"/>
              <w:right w:w="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signal-to-noise ratio; excellent for proof-of-principle studies.</w:t>
            </w:r>
          </w:p>
        </w:tc>
        <w:tc>
          <w:tcPr>
            <w:shd w:fill="auto" w:val="clear"/>
            <w:tcMar>
              <w:top w:w="0.0" w:type="dxa"/>
              <w:left w:w="0.0" w:type="dxa"/>
              <w:bottom w:w="0.0" w:type="dxa"/>
              <w:right w:w="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Highly artificial chromatin context; can induce gene silencing; weak in vivo binding affinity of repressor can complicate quantification.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CRISPR-dCas9 Imaging</w:t>
            </w:r>
          </w:p>
        </w:tc>
        <w:tc>
          <w:tcPr>
            <w:shd w:fill="auto" w:val="clear"/>
            <w:tcMar>
              <w:top w:w="0.0" w:type="dxa"/>
              <w:left w:w="0.0" w:type="dxa"/>
              <w:bottom w:w="0.0" w:type="dxa"/>
              <w:right w:w="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fluorescently tagged, nuclease-dead Cas9 (dCas9-FP) is guided by an sgRNA to a specific endogenous DNA sequence.</w:t>
            </w:r>
          </w:p>
        </w:tc>
        <w:tc>
          <w:tcPr>
            <w:shd w:fill="auto" w:val="clear"/>
            <w:tcMar>
              <w:top w:w="0.0" w:type="dxa"/>
              <w:left w:w="0.0" w:type="dxa"/>
              <w:bottom w:w="0.0" w:type="dxa"/>
              <w:right w:w="0.0" w:type="dxa"/>
            </w:tcMar>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Endogenous locus position and dynamics (e.g., E-P distance).</w:t>
            </w:r>
          </w:p>
        </w:tc>
        <w:tc>
          <w:tcPr>
            <w:shd w:fill="auto" w:val="clear"/>
            <w:tcMar>
              <w:top w:w="0.0" w:type="dxa"/>
              <w:left w:w="0.0" w:type="dxa"/>
              <w:bottom w:w="0.0" w:type="dxa"/>
              <w:right w:w="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Targets native genomic context; versatile for imaging and functional perturbation (CRISPRa/i).</w:t>
            </w:r>
          </w:p>
        </w:tc>
        <w:tc>
          <w:tcPr>
            <w:shd w:fill="auto" w:val="clear"/>
            <w:tcMar>
              <w:top w:w="0.0" w:type="dxa"/>
              <w:left w:w="0.0" w:type="dxa"/>
              <w:bottom w:w="0.0" w:type="dxa"/>
              <w:right w:w="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Requires PAM sequence; potential for off-target binding; signal-to-background can be low; efficiency depends on chromatin state.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MS2/PP7 System</w:t>
            </w:r>
          </w:p>
        </w:tc>
        <w:tc>
          <w:tcPr>
            <w:shd w:fill="auto" w:val="clear"/>
            <w:tcMar>
              <w:top w:w="0.0" w:type="dxa"/>
              <w:left w:w="0.0" w:type="dxa"/>
              <w:bottom w:w="0.0" w:type="dxa"/>
              <w:right w:w="0.0" w:type="dxa"/>
            </w:tcMar>
            <w:vAlign w:val="top"/>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fluorescent coat protein (e.g., MCP-GFP) binds to RNA stem-loops engineered into a gene of interest.</w:t>
            </w:r>
          </w:p>
        </w:tc>
        <w:tc>
          <w:tcPr>
            <w:shd w:fill="auto" w:val="clear"/>
            <w:tcMar>
              <w:top w:w="0.0" w:type="dxa"/>
              <w:left w:w="0.0" w:type="dxa"/>
              <w:bottom w:w="0.0" w:type="dxa"/>
              <w:right w:w="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Real-time kinetics of nascent RNA production; transcriptional burst frequency, duration, and size; elongation rate (with dual color).</w:t>
            </w:r>
          </w:p>
        </w:tc>
        <w:tc>
          <w:tcPr>
            <w:shd w:fill="auto" w:val="clear"/>
            <w:tcMar>
              <w:top w:w="0.0" w:type="dxa"/>
              <w:left w:w="0.0" w:type="dxa"/>
              <w:bottom w:w="0.0" w:type="dxa"/>
              <w:right w:w="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 real-time readout of transcriptional activity; highly quantitative.</w:t>
            </w:r>
          </w:p>
        </w:tc>
        <w:tc>
          <w:tcPr>
            <w:shd w:fill="auto" w:val="clear"/>
            <w:tcMar>
              <w:top w:w="0.0" w:type="dxa"/>
              <w:left w:w="0.0" w:type="dxa"/>
              <w:bottom w:w="0.0" w:type="dxa"/>
              <w:right w:w="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perturb mRNA processing, stability, or translation; requires genetic engineering of the target gene; unbound coat protein creates background.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Endogenous FP/Halo-Tagging</w:t>
            </w:r>
          </w:p>
        </w:tc>
        <w:tc>
          <w:tcPr>
            <w:shd w:fill="auto" w:val="clear"/>
            <w:tcMar>
              <w:top w:w="0.0" w:type="dxa"/>
              <w:left w:w="0.0" w:type="dxa"/>
              <w:bottom w:w="0.0" w:type="dxa"/>
              <w:right w:w="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CRISPR-mediated knock-in fuses a fluorescent protein or self-labeling tag to an endogenous protein (e.g., Pol II).</w:t>
            </w:r>
          </w:p>
        </w:tc>
        <w:tc>
          <w:tcPr>
            <w:shd w:fill="auto" w:val="clear"/>
            <w:tcMar>
              <w:top w:w="0.0" w:type="dxa"/>
              <w:left w:w="0.0" w:type="dxa"/>
              <w:bottom w:w="0.0" w:type="dxa"/>
              <w:right w:w="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Dynamics (diffusion, binding) of a protein at physiological expression levels.</w:t>
            </w:r>
          </w:p>
        </w:tc>
        <w:tc>
          <w:tcPr>
            <w:shd w:fill="auto" w:val="clear"/>
            <w:tcMar>
              <w:top w:w="0.0" w:type="dxa"/>
              <w:left w:w="0.0" w:type="dxa"/>
              <w:bottom w:w="0.0" w:type="dxa"/>
              <w:right w:w="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Avoids overexpression artifacts; studies protein in its native context.</w:t>
            </w:r>
          </w:p>
        </w:tc>
        <w:tc>
          <w:tcPr>
            <w:shd w:fill="auto" w:val="clear"/>
            <w:tcMar>
              <w:top w:w="0.0" w:type="dxa"/>
              <w:left w:w="0.0" w:type="dxa"/>
              <w:bottom w:w="0.0" w:type="dxa"/>
              <w:right w:w="0.0" w:type="dxa"/>
            </w:tcMar>
            <w:vAlign w:val="top"/>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Technically challenging to generate knock-in cell lines; FP tag can potentially affect protein function.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Mintbody Probes</w:t>
            </w:r>
          </w:p>
        </w:tc>
        <w:tc>
          <w:tcPr>
            <w:shd w:fill="auto" w:val="clear"/>
            <w:tcMar>
              <w:top w:w="0.0" w:type="dxa"/>
              <w:left w:w="0.0" w:type="dxa"/>
              <w:bottom w:w="0.0" w:type="dxa"/>
              <w:right w:w="0.0" w:type="dxa"/>
            </w:tcMar>
            <w:vAlign w:val="top"/>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genetically encoded fluorescent antibody fragment (scFv-FP) binds specifically to a post-translational modification (e.g., Pol II Ser2ph).</w:t>
            </w:r>
          </w:p>
        </w:tc>
        <w:tc>
          <w:tcPr>
            <w:shd w:fill="auto" w:val="clear"/>
            <w:tcMar>
              <w:top w:w="0.0" w:type="dxa"/>
              <w:left w:w="0.0" w:type="dxa"/>
              <w:bottom w:w="0.0" w:type="dxa"/>
              <w:right w:w="0.0" w:type="dxa"/>
            </w:tcMar>
            <w:vAlign w:val="top"/>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Localization and dynamics of a specific functional state of a protein.</w:t>
            </w:r>
          </w:p>
        </w:tc>
        <w:tc>
          <w:tcPr>
            <w:shd w:fill="auto" w:val="clear"/>
            <w:tcMar>
              <w:top w:w="0.0" w:type="dxa"/>
              <w:left w:w="0.0" w:type="dxa"/>
              <w:bottom w:w="0.0" w:type="dxa"/>
              <w:right w:w="0.0" w:type="dxa"/>
            </w:tcMar>
            <w:vAlign w:val="top"/>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Allows discrimination between different functional pools of a protein (e.g., initiating vs. elongating Pol II).</w:t>
            </w:r>
          </w:p>
        </w:tc>
        <w:tc>
          <w:tcPr>
            <w:shd w:fill="auto" w:val="clear"/>
            <w:tcMar>
              <w:top w:w="0.0" w:type="dxa"/>
              <w:left w:w="0.0" w:type="dxa"/>
              <w:bottom w:w="0.0" w:type="dxa"/>
              <w:right w:w="0.0" w:type="dxa"/>
            </w:tcMar>
            <w:vAlign w:val="top"/>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Binding is transient and in equilibrium; requires expression of the probe.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FRAP</w:t>
            </w:r>
          </w:p>
        </w:tc>
        <w:tc>
          <w:tcPr>
            <w:shd w:fill="auto" w:val="clear"/>
            <w:tcMar>
              <w:top w:w="0.0" w:type="dxa"/>
              <w:left w:w="0.0" w:type="dxa"/>
              <w:bottom w:w="0.0" w:type="dxa"/>
              <w:right w:w="0.0" w:type="dxa"/>
            </w:tcMar>
            <w:vAlign w:val="top"/>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Fluorescence recovery into a photobleached region is monitored over time.</w:t>
            </w:r>
          </w:p>
        </w:tc>
        <w:tc>
          <w:tcPr>
            <w:shd w:fill="auto" w:val="clear"/>
            <w:tcMar>
              <w:top w:w="0.0" w:type="dxa"/>
              <w:left w:w="0.0" w:type="dxa"/>
              <w:bottom w:w="0.0" w:type="dxa"/>
              <w:right w:w="0.0" w:type="dxa"/>
            </w:tcMar>
            <w:vAlign w:val="top"/>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Population-level mobility, diffusion coefficients, and binding residence times (seconds to hours).</w:t>
            </w:r>
          </w:p>
        </w:tc>
        <w:tc>
          <w:tcPr>
            <w:shd w:fill="auto" w:val="clear"/>
            <w:tcMar>
              <w:top w:w="0.0" w:type="dxa"/>
              <w:left w:w="0.0" w:type="dxa"/>
              <w:bottom w:w="0.0" w:type="dxa"/>
              <w:right w:w="0.0" w:type="dxa"/>
            </w:tcMar>
            <w:vAlign w:val="top"/>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Good for measuring slower or more stable binding events; relatively low phototoxicity.</w:t>
            </w:r>
          </w:p>
        </w:tc>
        <w:tc>
          <w:tcPr>
            <w:shd w:fill="auto" w:val="clear"/>
            <w:tcMar>
              <w:top w:w="0.0" w:type="dxa"/>
              <w:left w:w="0.0" w:type="dxa"/>
              <w:bottom w:w="0.0" w:type="dxa"/>
              <w:right w:w="0.0" w:type="dxa"/>
            </w:tcMar>
            <w:vAlign w:val="top"/>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Ensemble measurement averages over heterogeneous populations; analysis is highly model-dependent.</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FCS</w:t>
            </w:r>
          </w:p>
        </w:tc>
        <w:tc>
          <w:tcPr>
            <w:shd w:fill="auto" w:val="clear"/>
            <w:tcMar>
              <w:top w:w="0.0" w:type="dxa"/>
              <w:left w:w="0.0" w:type="dxa"/>
              <w:bottom w:w="0.0" w:type="dxa"/>
              <w:right w:w="0.0" w:type="dxa"/>
            </w:tcMar>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Autocorrelation of fluorescence fluctuations in a tiny, fixed volume is analyzed.</w:t>
            </w:r>
          </w:p>
        </w:tc>
        <w:tc>
          <w:tcPr>
            <w:shd w:fill="auto" w:val="clear"/>
            <w:tcMar>
              <w:top w:w="0.0" w:type="dxa"/>
              <w:left w:w="0.0" w:type="dxa"/>
              <w:bottom w:w="0.0" w:type="dxa"/>
              <w:right w:w="0.0" w:type="dxa"/>
            </w:tcMar>
            <w:vAlign w:val="top"/>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Diffusion coefficients, molecular concentration, and fast binding kinetics (microseconds to seconds).</w:t>
            </w:r>
          </w:p>
        </w:tc>
        <w:tc>
          <w:tcPr>
            <w:shd w:fill="auto" w:val="clear"/>
            <w:tcMar>
              <w:top w:w="0.0" w:type="dxa"/>
              <w:left w:w="0.0" w:type="dxa"/>
              <w:bottom w:w="0.0" w:type="dxa"/>
              <w:right w:w="0.0" w:type="dxa"/>
            </w:tcMar>
            <w:vAlign w:val="top"/>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High temporal resolution; sensitive to fast dynamics.</w:t>
            </w:r>
          </w:p>
        </w:tc>
        <w:tc>
          <w:tcPr>
            <w:shd w:fill="auto" w:val="clear"/>
            <w:tcMar>
              <w:top w:w="0.0" w:type="dxa"/>
              <w:left w:w="0.0" w:type="dxa"/>
              <w:bottom w:w="0.0" w:type="dxa"/>
              <w:right w:w="0.0" w:type="dxa"/>
            </w:tcMar>
            <w:vAlign w:val="top"/>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Limited to low concentrations; prone to photobleaching artifacts for slow-moving molecules, which can lead to underestimation of residence times.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Super-Resolution (PALM/STORM)</w:t>
            </w:r>
          </w:p>
        </w:tc>
        <w:tc>
          <w:tcPr>
            <w:shd w:fill="auto" w:val="clear"/>
            <w:tcMar>
              <w:top w:w="0.0" w:type="dxa"/>
              <w:left w:w="0.0" w:type="dxa"/>
              <w:bottom w:w="0.0" w:type="dxa"/>
              <w:right w:w="0.0" w:type="dxa"/>
            </w:tcMar>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Single-molecule localization by stochastic activation or blinking allows reconstruction of an image below the diffraction limit.</w:t>
            </w:r>
          </w:p>
        </w:tc>
        <w:tc>
          <w:tcPr>
            <w:shd w:fill="auto" w:val="clear"/>
            <w:tcMar>
              <w:top w:w="0.0" w:type="dxa"/>
              <w:left w:w="0.0" w:type="dxa"/>
              <w:bottom w:w="0.0" w:type="dxa"/>
              <w:right w:w="0.0" w:type="dxa"/>
            </w:tcMar>
            <w:vAlign w:val="top"/>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Nanoscale organization and stoichiometry of molecular clusters (e.g., Pol II hubs).</w:t>
            </w:r>
          </w:p>
        </w:tc>
        <w:tc>
          <w:tcPr>
            <w:shd w:fill="auto" w:val="clear"/>
            <w:tcMar>
              <w:top w:w="0.0" w:type="dxa"/>
              <w:left w:w="0.0" w:type="dxa"/>
              <w:bottom w:w="0.0" w:type="dxa"/>
              <w:right w:w="0.0" w:type="dxa"/>
            </w:tcMar>
            <w:vAlign w:val="top"/>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Provides spatial information at the ~10-20 nm scale.</w:t>
            </w:r>
          </w:p>
        </w:tc>
        <w:tc>
          <w:tcPr>
            <w:shd w:fill="auto" w:val="clear"/>
            <w:tcMar>
              <w:top w:w="0.0" w:type="dxa"/>
              <w:left w:w="0.0" w:type="dxa"/>
              <w:bottom w:w="0.0" w:type="dxa"/>
              <w:right w:w="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Typically requires fixation or has limited temporal resolution in live cells; high laser power can be phototoxic.</w:t>
            </w:r>
          </w:p>
        </w:tc>
      </w:tr>
    </w:tbl>
    <w:p w:rsidR="00000000" w:rsidDel="00000000" w:rsidP="00000000" w:rsidRDefault="00000000" w:rsidRPr="00000000" w14:paraId="0000004F">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II: The Architecture of Active Transcription: From Static Factories to Dynamic Condensates</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How is the transcriptional machinery organized within the three-dimensional space of the nucleus to ensure efficient and regulated gene expression? This fundamental question has been at the heart of the field for decades. The prevailing models have undergone a dramatic evolution, driven almost entirely by the technological advances in imaging described in the previous section. The narrative has shifted from a static, deterministic picture of pre-assembled "factories" to a dynamic, stochastic view of self-assembling "hubs" or "condensates," whose physical nature remains a subject of intense investigation and debate.</w:t>
      </w:r>
    </w:p>
    <w:p w:rsidR="00000000" w:rsidDel="00000000" w:rsidP="00000000" w:rsidRDefault="00000000" w:rsidRPr="00000000" w14:paraId="0000005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 The Transcription Factory/Hub Debate: A Paradigm Shift</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concept of dedicated sites for transcription has a long history, but its formulation and subsequent revision provide a classic example of how new technologies can reshape scientific paradigms.</w:t>
      </w:r>
    </w:p>
    <w:p w:rsidR="00000000" w:rsidDel="00000000" w:rsidP="00000000" w:rsidRDefault="00000000" w:rsidRPr="00000000" w14:paraId="0000005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2.1.1 The Classic Model: Stable, Pre-Assembled Factories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"transcription factory" model originated from pioneering work in the 1990s using fixed-cell techniques. By labeling newly synthesized RNA with nucleotide analogs like bromo-UTP and visualizing them with immunofluorescence, researchers observed that transcription was not diffuse throughout the nucleoplasm but was concentrated in a few thousand discrete foci. Electron microscopy and immuno-RNA FISH confirmed that these foci were enriched in both nascent transcripts and the active, elongating form of Pol II. Based on these static images, a compelling model was proposed: transcription occurs in stable, pre-assembled factories that contain a cluster of immobilized Pol II molecules and associated factors. In this model, genes would be recruited to these existing structures upon activation, reeling their DNA through the stationary polymerase complexes much like film through a projector. Further support came from studies showing that some genes appeared to relocate to these factories upon transcriptional induction and that Pol II foci persisted even after transcription was globally inhibited, suggesting the factories were stable, long-lived structures. Estimates suggested these factories were ~80 nm in diameter and contained, on average, about eight Pol II molecules.</w:t>
      </w:r>
    </w:p>
    <w:p w:rsidR="00000000" w:rsidDel="00000000" w:rsidP="00000000" w:rsidRDefault="00000000" w:rsidRPr="00000000" w14:paraId="0000005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2.1.2 The Live-Cell Revision: Dynamic Self-Assembly</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static factory model was directly challenged as soon as researchers began to peer into living cells. Early attempts to visualize GFP-tagged Pol II with conventional confocal microscopy failed to resolve distinct foci, instead revealing a largely diffuse nuclear signal, casting initial doubt on the existence of large, stable clusters. More definitive evidence came from studies using inducible gene arrays. Upon induction, these experiments consistently showed the </w:t>
      </w:r>
      <w:r w:rsidDel="00000000" w:rsidR="00000000" w:rsidRPr="00000000">
        <w:rPr>
          <w:i w:val="1"/>
          <w:rtl w:val="0"/>
        </w:rPr>
        <w:t xml:space="preserve">de novo</w:t>
      </w:r>
      <w:r w:rsidDel="00000000" w:rsidR="00000000" w:rsidRPr="00000000">
        <w:rPr>
          <w:rtl w:val="0"/>
        </w:rPr>
        <w:t xml:space="preserve"> recruitment of fluorescently tagged Pol II and transcription factors </w:t>
      </w:r>
      <w:r w:rsidDel="00000000" w:rsidR="00000000" w:rsidRPr="00000000">
        <w:rPr>
          <w:i w:val="1"/>
          <w:rtl w:val="0"/>
        </w:rPr>
        <w:t xml:space="preserve">to the gene locus</w:t>
      </w:r>
      <w:r w:rsidDel="00000000" w:rsidR="00000000" w:rsidRPr="00000000">
        <w:rPr>
          <w:rtl w:val="0"/>
        </w:rPr>
        <w:t xml:space="preserve">, rather than the movement of the gene locus to a pre-existing factory.</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dynamics of this recruitment were then quantified using FRAP, which revealed that Pol II and other factors were not stably immobilized but were in constant, rapid flux. Residence times at active gene loci were on the order of seconds to minutes, not hours, indicating a highly dynamic association. These live-cell findings painted a completely different picture, supplanting the static factory model with one of dynamic self-assembly. In this revised view, the "factory" or "hub" is not a permanent nuclear structure but a transient and movable conglomeration of machinery that is assembled on an active gene as needed.</w:t>
      </w:r>
    </w:p>
    <w:p w:rsidR="00000000" w:rsidDel="00000000" w:rsidP="00000000" w:rsidRDefault="00000000" w:rsidRPr="00000000" w14:paraId="00000058">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2.1.3 Super-Resolution Reconciliation: A Heterogeneous and Transient Reality</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conflict between the fixed-cell "factory" and live-cell "dynamic assembly" models was largely reconciled by the advent of super-resolution microscopy techniques like Photoactivated Localization Microscopy (PALM) and Stochastic Optical Reconstruction Microscopy (STORM). These methods break the diffraction limit of light, allowing visualization of molecular organization on the nanoscale (~10-20 nm).</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Applying these techniques to live cells expressing photoactivatable Pol II-FP fusions revealed a nuanced reality that accommodated both previous sets of observations. Pol II does indeed form clusters, but the vast majority of them are small (typically &lt;100 nm in diameter), contain only a few polymerase molecules (many with just one or two), and are extremely transient, with lifetimes on the order of 5-8 seconds. The small size and rapid dynamics of these clusters explained why they were invisible to conventional microscopy, which observed only a diffuse signal. At the same time, these studies confirmed that Pol II is not homogeneously distributed, validating the core observation from the original fixed-cell work that transcription is spatially concentrated.</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Crucially, super-resolution imaging revealed that the world of Pol II clusters is heterogeneous. While most Pol II molecules are found as monomers or in very small, transient clusters, a fraction does exist in larger, more stable assemblies. This suggests a spectrum of organizational states rather than a single type of factory. The debate then shifted from </w:t>
      </w:r>
      <w:r w:rsidDel="00000000" w:rsidR="00000000" w:rsidRPr="00000000">
        <w:rPr>
          <w:i w:val="1"/>
          <w:rtl w:val="0"/>
        </w:rPr>
        <w:t xml:space="preserve">whether</w:t>
      </w:r>
      <w:r w:rsidDel="00000000" w:rsidR="00000000" w:rsidRPr="00000000">
        <w:rPr>
          <w:rtl w:val="0"/>
        </w:rPr>
        <w:t xml:space="preserve"> factories exist to what these different types of clusters </w:t>
      </w:r>
      <w:r w:rsidDel="00000000" w:rsidR="00000000" w:rsidRPr="00000000">
        <w:rPr>
          <w:i w:val="1"/>
          <w:rtl w:val="0"/>
        </w:rPr>
        <w:t xml:space="preserve">do</w:t>
      </w:r>
      <w:r w:rsidDel="00000000" w:rsidR="00000000" w:rsidRPr="00000000">
        <w:rPr>
          <w:rtl w:val="0"/>
        </w:rPr>
        <w:t xml:space="preserve">. Some studies correlate the transient clusters with the initiation of transcriptional bursts , while others link them to active elongation. This synthesis of evidence has led to a profound conceptual shift: the transcription factory is not a static place, but a dynamic, emergent process. Its formation is an intrinsic part of the transcription cycle itself, a transient concentration of machinery whose size, stability, and function are intimately coupled to the regulatory status of the underlying gene.</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 Liquid-Liquid Phase Separation (LLPS) as an Organizing Principle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If transcription hubs are dynamic, self-assembling entities, what is the physical mechanism that drives their formation? In recent years, liquid-liquid phase separation (LLPS) has emerged as a leading—and highly debated—hypothesis. LLPS is a thermodynamic process in which a solution of biomolecules can spontaneously demix into a dense, condensate phase and a dilute, surrounding phase, much like oil and water. This process is typically driven by weak, transient, and multivalent interactions between molecules, particularly those containing intrinsically disordered regions (IDRs). Since many key transcriptional players, including numerous TFs and the CTD of Pol II, are rich in IDRs, it was proposed that these hubs are in fact biomolecular condensates.</w:t>
      </w:r>
    </w:p>
    <w:p w:rsidR="00000000" w:rsidDel="00000000" w:rsidP="00000000" w:rsidRDefault="00000000" w:rsidRPr="00000000" w14:paraId="0000005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2.2.1 Evidence Supporting a Role for LLPS in Transcription</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LLPS model is attractive because it provides a simple physical explanation for how the cell can rapidly and reversibly concentrate specific components without a membrane. The evidence supporting its role in transcription comes from several lines of inquiry:</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In Vitro</w:t>
      </w:r>
      <w:r w:rsidDel="00000000" w:rsidR="00000000" w:rsidRPr="00000000">
        <w:rPr>
          <w:b w:val="1"/>
          <w:rtl w:val="0"/>
        </w:rPr>
        <w:t xml:space="preserve"> Reconstitution:</w:t>
      </w:r>
      <w:r w:rsidDel="00000000" w:rsidR="00000000" w:rsidRPr="00000000">
        <w:rPr>
          <w:rtl w:val="0"/>
        </w:rPr>
        <w:t xml:space="preserve"> Purified proteins containing the IDRs from TFs (like FUS, TAF15, and BRD4) or the Pol II CTD itself can spontaneously form liquid-like droplets in a test tube when they reach a critical concentration.</w:t>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Live-Cell Phenomenology:</w:t>
      </w:r>
      <w:r w:rsidDel="00000000" w:rsidR="00000000" w:rsidRPr="00000000">
        <w:rPr>
          <w:rtl w:val="0"/>
        </w:rPr>
        <w:t xml:space="preserve"> In living cells, many transcription-associated foci exhibit behaviors characteristic of liquid droplets. They are typically spherical (minimizing surface tension), can fuse with one another, and exhibit rapid internal rearrangement and exchange of components with the nucleoplasm, as measured by FRAP.</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Functional Importance of IDRs:</w:t>
      </w:r>
      <w:r w:rsidDel="00000000" w:rsidR="00000000" w:rsidRPr="00000000">
        <w:rPr>
          <w:rtl w:val="0"/>
        </w:rPr>
        <w:t xml:space="preserve"> The IDRs that are required for phase separation </w:t>
      </w:r>
      <w:r w:rsidDel="00000000" w:rsidR="00000000" w:rsidRPr="00000000">
        <w:rPr>
          <w:i w:val="1"/>
          <w:rtl w:val="0"/>
        </w:rPr>
        <w:t xml:space="preserve">in vitro</w:t>
      </w:r>
      <w:r w:rsidDel="00000000" w:rsidR="00000000" w:rsidRPr="00000000">
        <w:rPr>
          <w:rtl w:val="0"/>
        </w:rPr>
        <w:t xml:space="preserve"> are often also essential for the formation of puncta and for transcriptional activation </w:t>
      </w:r>
      <w:r w:rsidDel="00000000" w:rsidR="00000000" w:rsidRPr="00000000">
        <w:rPr>
          <w:i w:val="1"/>
          <w:rtl w:val="0"/>
        </w:rPr>
        <w:t xml:space="preserve">in vivo</w:t>
      </w:r>
      <w:r w:rsidDel="00000000" w:rsidR="00000000" w:rsidRPr="00000000">
        <w:rPr>
          <w:rtl w:val="0"/>
        </w:rPr>
        <w:t xml:space="preserve">. Mutating these domains can disrupt both clustering and gene expression, linking the physical property to the biological function.</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Proposed Functions:</w:t>
      </w:r>
      <w:r w:rsidDel="00000000" w:rsidR="00000000" w:rsidRPr="00000000">
        <w:rPr>
          <w:rtl w:val="0"/>
        </w:rPr>
        <w:t xml:space="preserve"> Functionally, it is proposed that these condensates act as biochemical crucibles, increasing the local concentration of reactants to overcome diffusion barriers and enhance the rates of enzymatic reactions like transcription. They may also accelerate the target-search process for TFs by creating a local environment where factors are kinetically trapped, reducing the dimensionality of their search for specific DNA binding sites.</w:t>
      </w:r>
    </w:p>
    <w:p w:rsidR="00000000" w:rsidDel="00000000" w:rsidP="00000000" w:rsidRDefault="00000000" w:rsidRPr="00000000" w14:paraId="00000064">
      <w:pPr>
        <w:pStyle w:val="Heading4"/>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2.2.2 The Controversy: Nuances and Alternative Models</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its explanatory power, the LLPS model for transcription has become a subject of significant controversy and refinement. The criteria for rigorously demonstrating LLPS </w:t>
      </w:r>
      <w:r w:rsidDel="00000000" w:rsidR="00000000" w:rsidRPr="00000000">
        <w:rPr>
          <w:i w:val="1"/>
          <w:rtl w:val="0"/>
        </w:rPr>
        <w:t xml:space="preserve">in vivo</w:t>
      </w:r>
      <w:r w:rsidDel="00000000" w:rsidR="00000000" w:rsidRPr="00000000">
        <w:rPr>
          <w:rtl w:val="0"/>
        </w:rPr>
        <w:t xml:space="preserve"> are stringent, and much of the evidence remains phenomenological and open to alternative interpretations.</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Artifacts of Observation:</w:t>
      </w:r>
      <w:r w:rsidDel="00000000" w:rsidR="00000000" w:rsidRPr="00000000">
        <w:rPr>
          <w:rtl w:val="0"/>
        </w:rPr>
        <w:t xml:space="preserve"> A major challenge is that the appearance of condensates can be an artifact of the experimental technique. Overexpression of IDR-containing proteins is known to induce aggregation, and more critically, chemical fixation with paraformaldehyde—a cornerstone of classical cell biology—has been shown to dramatically alter the morphology of condensates, sometimes creating puncta where none existed in the live cell or dissolving those that did. This casts serious doubt on the interpretation of many fixed-cell imaging studies.</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Inconsistent Physical Properties:</w:t>
      </w:r>
      <w:r w:rsidDel="00000000" w:rsidR="00000000" w:rsidRPr="00000000">
        <w:rPr>
          <w:rtl w:val="0"/>
        </w:rPr>
        <w:t xml:space="preserve"> Not all transcription hubs behave like simple liquids. FRAP experiments on some Pol II clusters show a substantial immobile fraction, meaning a significant portion of the molecules are not freely exchanging. This suggests a more gel-like or solid-like material state, which is inconsistent with a purely liquid model.</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Uncoupling LLPS from Function:</w:t>
      </w:r>
      <w:r w:rsidDel="00000000" w:rsidR="00000000" w:rsidRPr="00000000">
        <w:rPr>
          <w:rtl w:val="0"/>
        </w:rPr>
        <w:t xml:space="preserve"> Perhaps the most compelling counter-evidence comes from studies that have uncoupled the ability of a TF to phase-separate from its ability to activate transcription. In some systems, forcing the formation of large, stable liquid droplets actually has a neutral or even </w:t>
      </w:r>
      <w:r w:rsidDel="00000000" w:rsidR="00000000" w:rsidRPr="00000000">
        <w:rPr>
          <w:i w:val="1"/>
          <w:rtl w:val="0"/>
        </w:rPr>
        <w:t xml:space="preserve">inhibitory</w:t>
      </w:r>
      <w:r w:rsidDel="00000000" w:rsidR="00000000" w:rsidRPr="00000000">
        <w:rPr>
          <w:rtl w:val="0"/>
        </w:rPr>
        <w:t xml:space="preserve"> effect on transcription. This suggests that while the multivalent interactions mediated by IDRs are critical for function—perhaps by stabilizing chromatin binding or recruiting cofactors—the macroscopic phase transition into a liquid droplet is not necessarily the functional output and can even be detrimental.</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Alternative Physical Models:</w:t>
      </w:r>
      <w:r w:rsidDel="00000000" w:rsidR="00000000" w:rsidRPr="00000000">
        <w:rPr>
          <w:rtl w:val="0"/>
        </w:rPr>
        <w:t xml:space="preserve"> The complex, crowded, and viscoelastic environment of the nucleus, which is filled with the chromatin polymer, is very different from a simple solution in a test tube. This has led to alternative or more refined physical models. These include polymer-globule collapse, percolation theory, and microphase separation, where chromatin itself acts as a scaffold or network that templates the assembly of factors, rather than the factors demixing from a simple solvent.</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debate has thus matured beyond a simple "yes or no" question about LLPS. It is now clear that the multivalent interactions mediated by IDRs are a fundamental aspect of transcriptional regulation. However, whether this always results in the formation of a classical liquid-like droplet that enhances function is highly context-dependent. The field is now moving toward a more sophisticated framework, seeking to understand the spectrum of material states (from liquid to gel to solid-like) that these hubs can adopt, how the cell regulates these properties, and what the specific functional consequence of a given material state is for the process of transcription.</w:t>
      </w:r>
    </w:p>
    <w:p w:rsidR="00000000" w:rsidDel="00000000" w:rsidP="00000000" w:rsidRDefault="00000000" w:rsidRPr="00000000" w14:paraId="0000006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Section III: Kinetic Landscapes of the Pol II Transcription Cycle</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Live-cell imaging has transformed our view of transcription from a smooth, processive assembly line into a landscape of highly dynamic and stochastic events. By enabling the measurement of kinetic parameters for each stage of the Pol II cycle, these techniques have revealed a process governed by events spanning timescales from seconds to hours. This section delves into the temporal dynamics of transcription, from the quantized nature of transcriptional bursting to the rapid and inefficient processes at the promoter and the variable journey through the gene body.</w:t>
      </w:r>
    </w:p>
    <w:p w:rsidR="00000000" w:rsidDel="00000000" w:rsidP="00000000" w:rsidRDefault="00000000" w:rsidRPr="00000000" w14:paraId="0000006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 Transcriptional Bursting: The Quantum of Gene Expression</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One of the most fundamental insights from live-cell imaging is that transcription is not a continuous process. Instead, for most genes in eukaryotes, it occurs in discontinuous, stochastic "bursts". This phenomenon was first directly visualized in real time using the MS2/PP7 system, which showed genes flickering on and off like a light bulb. During an "ON" period, or burst, a gene produces a volley of multiple mRNA transcripts, followed by a transcriptionally silent "OFF" period of variable duration.</w:t>
      </w:r>
    </w:p>
    <w:p w:rsidR="00000000" w:rsidDel="00000000" w:rsidP="00000000" w:rsidRDefault="00000000" w:rsidRPr="00000000" w14:paraId="0000006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3.1.1 Dissecting Burst Parameters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ability to record these transcriptional fluctuations over time allows for the quantitative dissection of bursting kinetics into three key parameters:</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Burst Frequency:</w:t>
      </w:r>
      <w:r w:rsidDel="00000000" w:rsidR="00000000" w:rsidRPr="00000000">
        <w:rPr>
          <w:rtl w:val="0"/>
        </w:rPr>
        <w:t xml:space="preserve"> How often a gene switches from the OFF to the ON state.</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Burst Duration:</w:t>
      </w:r>
      <w:r w:rsidDel="00000000" w:rsidR="00000000" w:rsidRPr="00000000">
        <w:rPr>
          <w:rtl w:val="0"/>
        </w:rPr>
        <w:t xml:space="preserve"> How long the gene remains in the ON state.</w:t>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Burst Size (or Intensity):</w:t>
      </w:r>
      <w:r w:rsidDel="00000000" w:rsidR="00000000" w:rsidRPr="00000000">
        <w:rPr>
          <w:rtl w:val="0"/>
        </w:rPr>
        <w:t xml:space="preserve"> The number of Pol II molecules that initiate transcription per burst, which is proportional to the integrated intensity of the MS2/PP7 signal during the ON period.</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quantitative framework has revealed that gene regulation is often achieved by modulating one or more of these parameters. For instance, many studies have shown that enhancers primarily control burst frequency, suggesting that they increase the probability of a gene turning on, without necessarily changing how much RNA is made once it is active. This mode of regulation has been likened to a digital, or pulse-frequency modulation, scheme, where the strength of an upstream signal is encoded in the rate of transcriptional pulses. This provides a robust mechanism for tuning the mean expression level of a gene across a population of cells while also controlling the level of cell-to-cell variability, or noise, in its expression.</w:t>
      </w:r>
    </w:p>
    <w:p w:rsidR="00000000" w:rsidDel="00000000" w:rsidP="00000000" w:rsidRDefault="00000000" w:rsidRPr="00000000" w14:paraId="0000007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3.1.2 The Physical Basis of a Burst: The Pol II Cluster</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Super-resolution imaging has forged a direct, physical link between the abstract concept of a burst and the concrete behavior of Pol II molecules. These studies have shown that the transient formation of a Pol II cluster at a gene locus is highly correlated with the onset of a transcriptional burst. The properties of the cluster often mirror the properties of the burst: a stereotyped increase in Pol II cluster lifetime correlates with a proportionate increase in the number of mRNAs synthesized (burst size).</w:t>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has led to several models for how clusters relate to bursting. One model posits that the formation of a Pol II cluster is a pre-transcriptional regulatory event that primes a gene for activation; the stability of this primed cluster then dictates the subsequent transcriptional output. Another view, particularly for highly active genes, is that the cluster is simply the collection of many elongating polymerase molecules transcribing the gene simultaneously during a burst. A compelling study in yeast directly connected the binding dynamics of a single TF, Gal4, to bursting kinetics. Using simultaneous tracking of Gal4 binding and nascent RNA production, it was shown that the dwell time of the TF on the promoter directly sets the duration of the transcriptional burst. The burst begins when the TF binds and terminates when it dissociates, with multiple Pol II molecules initiating as long as the TF is present. This provides a direct molecular mechanism for how TF dynamics can give rise to the phenomenon of bursting.</w:t>
      </w:r>
    </w:p>
    <w:p w:rsidR="00000000" w:rsidDel="00000000" w:rsidP="00000000" w:rsidRDefault="00000000" w:rsidRPr="00000000" w14:paraId="0000007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3.2 Dynamics at the Promoter: A Leaky Gateway</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many years, promoter-proximal pausing—a step where Pol II initiates transcription but then stalls 20-60 nucleotides downstream of the transcription start site (TSS)—was thought to be a relatively stable state. It was envisioned as a key regulatory checkpoint where Pol II could be held in an "poised" state for minutes, ready for rapid release into productive elongation upon receiving the appropriate signal. Live-cell imaging, specifically FRAP analysis of endogenously tagged Pol II, has completely overturned this view, revealing the promoter to be a site of extreme dynamism and inefficiency.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landmark study generated a cell line with a GFP tag knocked into the endogenous RPB1 locus, allowing for FRAP experiments on the native Pol II pool. By combining these experiments with the use of specific inhibitors that block different stages of the transcription cycle, the researchers were able to parse the total Pol II population into four kinetically distinct fractions :</w:t>
      </w:r>
    </w:p>
    <w:p w:rsidR="00000000" w:rsidDel="00000000" w:rsidP="00000000" w:rsidRDefault="00000000" w:rsidRPr="00000000" w14:paraId="0000007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Freely Diffusing:</w:t>
      </w:r>
      <w:r w:rsidDel="00000000" w:rsidR="00000000" w:rsidRPr="00000000">
        <w:rPr>
          <w:rtl w:val="0"/>
        </w:rPr>
        <w:t xml:space="preserve"> A small fraction (~7%) not bound to chromatin.</w:t>
      </w:r>
    </w:p>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Initiating Pol II:</w:t>
      </w:r>
      <w:r w:rsidDel="00000000" w:rsidR="00000000" w:rsidRPr="00000000">
        <w:rPr>
          <w:rtl w:val="0"/>
        </w:rPr>
        <w:t xml:space="preserve"> A fraction (~10%) that is chromatin-bound for a remarkably short time, with a residence time of just </w:t>
      </w:r>
      <w:r w:rsidDel="00000000" w:rsidR="00000000" w:rsidRPr="00000000">
        <w:rPr>
          <w:b w:val="1"/>
          <w:rtl w:val="0"/>
        </w:rPr>
        <w:t xml:space="preserve">2.4 seconds</w:t>
      </w:r>
      <w:r w:rsidDel="00000000" w:rsidR="00000000" w:rsidRPr="00000000">
        <w:rPr>
          <w:rtl w:val="0"/>
        </w:rPr>
        <w:t xml:space="preserve">.</w:t>
      </w:r>
    </w:p>
    <w:p w:rsidR="00000000" w:rsidDel="00000000" w:rsidP="00000000" w:rsidRDefault="00000000" w:rsidRPr="00000000" w14:paraId="0000007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Promoter-Paused Pol II:</w:t>
      </w:r>
      <w:r w:rsidDel="00000000" w:rsidR="00000000" w:rsidRPr="00000000">
        <w:rPr>
          <w:rtl w:val="0"/>
        </w:rPr>
        <w:t xml:space="preserve"> A large fraction (~23%) with a residence time of only </w:t>
      </w:r>
      <w:r w:rsidDel="00000000" w:rsidR="00000000" w:rsidRPr="00000000">
        <w:rPr>
          <w:b w:val="1"/>
          <w:rtl w:val="0"/>
        </w:rPr>
        <w:t xml:space="preserve">42 seconds</w:t>
      </w:r>
      <w:r w:rsidDel="00000000" w:rsidR="00000000" w:rsidRPr="00000000">
        <w:rPr>
          <w:rtl w:val="0"/>
        </w:rPr>
        <w:t xml:space="preserve">.</w:t>
      </w:r>
    </w:p>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Productively Elongating Pol II:</w:t>
      </w:r>
      <w:r w:rsidDel="00000000" w:rsidR="00000000" w:rsidRPr="00000000">
        <w:rPr>
          <w:rtl w:val="0"/>
        </w:rPr>
        <w:t xml:space="preserve"> The fraction engaged in transcribing gene bodies (~60%), which is the most stable, with a residence time of approximately </w:t>
      </w:r>
      <w:r w:rsidDel="00000000" w:rsidR="00000000" w:rsidRPr="00000000">
        <w:rPr>
          <w:b w:val="1"/>
          <w:rtl w:val="0"/>
        </w:rPr>
        <w:t xml:space="preserve">23 minutes</w:t>
      </w:r>
      <w:r w:rsidDel="00000000" w:rsidR="00000000" w:rsidRPr="00000000">
        <w:rPr>
          <w:rtl w:val="0"/>
        </w:rPr>
        <w:t xml:space="preserve"> (1,370 seconds).</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striking finding was the unexpectedly rapid turnover of promoter-paused Pol II. A residence time of 42 seconds is far too short to be explained by the rate of successful release into productive elongation, which happens on a much slower timescale for most genes. The critical implication of this result is that the vast majority of Pol II molecules that successfully initiate and enter the paused state do not go on to produce a full-length transcript. Instead, they are prematurely terminated and released from the promoter region.</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discovery fundamentally reframes our understanding of the promoter. It is not a stable assembly line, but rather a highly dynamic and "leaky" gateway. The process of transcription initiation is incredibly inefficient, with estimates suggesting that only 1 in 100 Pol II molecules that attempt to initiate ultimately enters the productive elongation phase. This inefficiency is not a flaw in the system but is likely a central feature of its regulation. The promoter acts as a crucial quality control checkpoint and a kinetic sorting hub, where the decision to commit to full-length transcription is tightly controlled by regulating the balance between premature termination and productive pause release.</w:t>
      </w:r>
    </w:p>
    <w:p w:rsidR="00000000" w:rsidDel="00000000" w:rsidP="00000000" w:rsidRDefault="00000000" w:rsidRPr="00000000" w14:paraId="00000081">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 Dynamics in the Gene Body: The Elongation Phase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Once a Pol II molecule successfully escapes the promoter-proximal pause, it enters the elongation phase, transcribing through the gene body. Live-cell imaging has provided key measurements of this process.</w:t>
      </w:r>
    </w:p>
    <w:p w:rsidR="00000000" w:rsidDel="00000000" w:rsidP="00000000" w:rsidRDefault="00000000" w:rsidRPr="00000000" w14:paraId="0000008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3.3.1 Measuring In Vivo Elongation Rates</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Several methods have been employed to measure the in vivo speed of Pol II. Early studies in </w:t>
      </w:r>
      <w:r w:rsidDel="00000000" w:rsidR="00000000" w:rsidRPr="00000000">
        <w:rPr>
          <w:i w:val="1"/>
          <w:rtl w:val="0"/>
        </w:rPr>
        <w:t xml:space="preserve">Drosophila</w:t>
      </w:r>
      <w:r w:rsidDel="00000000" w:rsidR="00000000" w:rsidRPr="00000000">
        <w:rPr>
          <w:rtl w:val="0"/>
        </w:rPr>
        <w:t xml:space="preserve"> used FRAP on the long polytene chromosomes, tracking the recovery of fluorescence along an induced heat-shock gene. More recent approaches use the dual-color MS2/PP7 system, where the time lag between the detection of a 5' tag and a 3' tag on the same nascent transcript gives a direct measure of the transit time. These studies have converged on typical elongation rates in the range of 1-4 kb/min for mammalian and </w:t>
      </w:r>
      <w:r w:rsidDel="00000000" w:rsidR="00000000" w:rsidRPr="00000000">
        <w:rPr>
          <w:i w:val="1"/>
          <w:rtl w:val="0"/>
        </w:rPr>
        <w:t xml:space="preserve">Drosophila</w:t>
      </w:r>
      <w:r w:rsidDel="00000000" w:rsidR="00000000" w:rsidRPr="00000000">
        <w:rPr>
          <w:rtl w:val="0"/>
        </w:rPr>
        <w:t xml:space="preserve"> cells. These rates are not constant; they can be modulated by the local chromatin environment and are influenced by a host of transcription elongation factors, such as Spt6, which has been shown to be required for optimal elongation speed. Interestingly, live-cell studies on model genes have shown that the presence of introns and active co-transcriptional splicing does not appear to slow down the overall rate of Pol II elongation.</w:t>
      </w:r>
    </w:p>
    <w:p w:rsidR="00000000" w:rsidDel="00000000" w:rsidP="00000000" w:rsidRDefault="00000000" w:rsidRPr="00000000" w14:paraId="0000008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3.3.2 Visualizing the Elongating Complex and its Variability</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development of probes for the Ser2-phosphorylated CTD, the specific signature of elongating Pol II, has allowed for the direct visualization of these complexes in action. Imaging with the Ser2ph-mintbody shows that these elongating foci are mobile, exhibiting constrained diffusion consistent with movement along the DNA template, and are spatially separated from larger clusters of initiation factors. This reinforces the model of a dynamic process rather than transcription within a large, immobile factory.</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Furthermore, high-resolution live-cell studies have revealed considerable variability in the elongation process. The dual-color MS2/PP7 system has shown that elongation rates can vary significantly from cell to cell and even between individual polymerase molecules on the same gene at the same time. This suggests that elongation is not a smooth and uniform march but a stochastic journey, likely punctuated by transient pauses, backtracking, and other impediments that Pol II must navigate as it traverses the complex chromatin landscape of a gene.</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2: Kinetic Parameters of the RNA Polymerase II Transcription Cycle Measured by Live-Cell Imaging</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Stage</w:t>
            </w:r>
          </w:p>
        </w:tc>
        <w:tc>
          <w:tcPr>
            <w:shd w:fill="auto" w:val="clear"/>
            <w:tcMar>
              <w:top w:w="0.0" w:type="dxa"/>
              <w:left w:w="0.0" w:type="dxa"/>
              <w:bottom w:w="0.0" w:type="dxa"/>
              <w:right w:w="0.0" w:type="dxa"/>
            </w:tcMar>
            <w:vAlign w:val="top"/>
          </w:tcPr>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Measured Parameter</w:t>
            </w:r>
          </w:p>
        </w:tc>
        <w:tc>
          <w:tcPr>
            <w:shd w:fill="auto" w:val="clear"/>
            <w:tcMar>
              <w:top w:w="0.0" w:type="dxa"/>
              <w:left w:w="0.0" w:type="dxa"/>
              <w:bottom w:w="0.0" w:type="dxa"/>
              <w:right w:w="0.0" w:type="dxa"/>
            </w:tcMa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Typical Value(s)</w:t>
            </w:r>
          </w:p>
        </w:tc>
        <w:tc>
          <w:tcPr>
            <w:shd w:fill="auto" w:val="clear"/>
            <w:tcMar>
              <w:top w:w="0.0" w:type="dxa"/>
              <w:left w:w="0.0" w:type="dxa"/>
              <w:bottom w:w="0.0" w:type="dxa"/>
              <w:right w:w="0.0" w:type="dxa"/>
            </w:tcMar>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Experimental System/Technique</w:t>
            </w:r>
          </w:p>
        </w:tc>
        <w:tc>
          <w:tcPr>
            <w:shd w:fill="auto" w:val="clear"/>
            <w:tcMar>
              <w:top w:w="0.0" w:type="dxa"/>
              <w:left w:w="0.0" w:type="dxa"/>
              <w:bottom w:w="0.0" w:type="dxa"/>
              <w:right w:w="0.0" w:type="dxa"/>
            </w:tcMar>
            <w:vAlign w:val="top"/>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Reference(s)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TF Search &amp; Binding</w:t>
            </w:r>
          </w:p>
        </w:tc>
        <w:tc>
          <w:tcPr>
            <w:shd w:fill="auto" w:val="clear"/>
            <w:tcMar>
              <w:top w:w="0.0" w:type="dxa"/>
              <w:left w:w="0.0" w:type="dxa"/>
              <w:bottom w:w="0.0" w:type="dxa"/>
              <w:right w:w="0.0" w:type="dxa"/>
            </w:tcMa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Residence Time on Chromatin</w:t>
            </w:r>
          </w:p>
        </w:tc>
        <w:tc>
          <w:tcPr>
            <w:shd w:fill="auto" w:val="clear"/>
            <w:tcMar>
              <w:top w:w="0.0" w:type="dxa"/>
              <w:left w:w="0.0" w:type="dxa"/>
              <w:bottom w:w="0.0" w:type="dxa"/>
              <w:right w:w="0.0" w:type="dxa"/>
            </w:tcMar>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Seconds (e.g., ~5-17s for Gal4)</w:t>
            </w:r>
          </w:p>
        </w:tc>
        <w:tc>
          <w:tcPr>
            <w:shd w:fill="auto" w:val="clear"/>
            <w:tcMar>
              <w:top w:w="0.0" w:type="dxa"/>
              <w:left w:w="0.0" w:type="dxa"/>
              <w:bottom w:w="0.0" w:type="dxa"/>
              <w:right w:w="0.0" w:type="dxa"/>
            </w:tcMar>
            <w:vAlign w:val="top"/>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Single-Molecule Tracking (SMT) in yeast</w:t>
            </w:r>
          </w:p>
        </w:tc>
        <w:tc>
          <w:tcPr>
            <w:shd w:fill="auto" w:val="clear"/>
            <w:tcMar>
              <w:top w:w="0.0" w:type="dxa"/>
              <w:left w:w="0.0" w:type="dxa"/>
              <w:bottom w:w="0.0" w:type="dxa"/>
              <w:right w:w="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Initiation</w:t>
            </w:r>
          </w:p>
        </w:tc>
        <w:tc>
          <w:tcPr>
            <w:shd w:fill="auto" w:val="clear"/>
            <w:tcMar>
              <w:top w:w="0.0" w:type="dxa"/>
              <w:left w:w="0.0" w:type="dxa"/>
              <w:bottom w:w="0.0" w:type="dxa"/>
              <w:right w:w="0.0" w:type="dxa"/>
            </w:tcMa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 II Residence Time</w:t>
            </w:r>
          </w:p>
        </w:tc>
        <w:tc>
          <w:tcPr>
            <w:shd w:fill="auto" w:val="clear"/>
            <w:tcMar>
              <w:top w:w="0.0" w:type="dxa"/>
              <w:left w:w="0.0" w:type="dxa"/>
              <w:bottom w:w="0.0" w:type="dxa"/>
              <w:right w:w="0.0" w:type="dxa"/>
            </w:tcMar>
            <w:vAlign w:val="top"/>
          </w:tcPr>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2.4 s</w:t>
            </w:r>
          </w:p>
        </w:tc>
        <w:tc>
          <w:tcPr>
            <w:shd w:fill="auto" w:val="clear"/>
            <w:tcMar>
              <w:top w:w="0.0" w:type="dxa"/>
              <w:left w:w="0.0" w:type="dxa"/>
              <w:bottom w:w="0.0" w:type="dxa"/>
              <w:right w:w="0.0" w:type="dxa"/>
            </w:tcMar>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on endogenous GFP-RPB1 in human cells</w:t>
            </w:r>
          </w:p>
        </w:tc>
        <w:tc>
          <w:tcPr>
            <w:shd w:fill="auto" w:val="clear"/>
            <w:tcMar>
              <w:top w:w="0.0" w:type="dxa"/>
              <w:left w:w="0.0" w:type="dxa"/>
              <w:bottom w:w="0.0" w:type="dxa"/>
              <w:right w:w="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Promoter-Proximal Pausing</w:t>
            </w:r>
          </w:p>
        </w:tc>
        <w:tc>
          <w:tcPr>
            <w:shd w:fill="auto" w:val="clear"/>
            <w:tcMar>
              <w:top w:w="0.0" w:type="dxa"/>
              <w:left w:w="0.0" w:type="dxa"/>
              <w:bottom w:w="0.0" w:type="dxa"/>
              <w:right w:w="0.0" w:type="dxa"/>
            </w:tcMar>
            <w:vAlign w:val="top"/>
          </w:tcPr>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 II Residence Time</w:t>
            </w:r>
          </w:p>
        </w:tc>
        <w:tc>
          <w:tcPr>
            <w:shd w:fill="auto" w:val="clear"/>
            <w:tcMar>
              <w:top w:w="0.0" w:type="dxa"/>
              <w:left w:w="0.0" w:type="dxa"/>
              <w:bottom w:w="0.0" w:type="dxa"/>
              <w:right w:w="0.0" w:type="dxa"/>
            </w:tcMa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42 s</w:t>
            </w:r>
          </w:p>
        </w:tc>
        <w:tc>
          <w:tcPr>
            <w:shd w:fill="auto" w:val="clear"/>
            <w:tcMar>
              <w:top w:w="0.0" w:type="dxa"/>
              <w:left w:w="0.0" w:type="dxa"/>
              <w:bottom w:w="0.0" w:type="dxa"/>
              <w:right w:w="0.0" w:type="dxa"/>
            </w:tcMar>
            <w:vAlign w:val="top"/>
          </w:tcPr>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on endogenous GFP-RPB1 in human cells</w:t>
            </w:r>
          </w:p>
        </w:tc>
        <w:tc>
          <w:tcPr>
            <w:shd w:fill="auto" w:val="clear"/>
            <w:tcMar>
              <w:top w:w="0.0" w:type="dxa"/>
              <w:left w:w="0.0" w:type="dxa"/>
              <w:bottom w:w="0.0" w:type="dxa"/>
              <w:right w:w="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Transcriptional Bursting</w:t>
            </w:r>
          </w:p>
        </w:tc>
        <w:tc>
          <w:tcPr>
            <w:shd w:fill="auto" w:val="clear"/>
            <w:tcMar>
              <w:top w:w="0.0" w:type="dxa"/>
              <w:left w:w="0.0" w:type="dxa"/>
              <w:bottom w:w="0.0" w:type="dxa"/>
              <w:right w:w="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Burst Duration</w:t>
            </w:r>
          </w:p>
        </w:tc>
        <w:tc>
          <w:tcPr>
            <w:shd w:fill="auto" w:val="clear"/>
            <w:tcMar>
              <w:top w:w="0.0" w:type="dxa"/>
              <w:left w:w="0.0" w:type="dxa"/>
              <w:bottom w:w="0.0" w:type="dxa"/>
              <w:right w:w="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Tens of seconds to minutes</w:t>
            </w:r>
          </w:p>
        </w:tc>
        <w:tc>
          <w:tcPr>
            <w:shd w:fill="auto" w:val="clear"/>
            <w:tcMar>
              <w:top w:w="0.0" w:type="dxa"/>
              <w:left w:w="0.0" w:type="dxa"/>
              <w:bottom w:w="0.0" w:type="dxa"/>
              <w:right w:w="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MS2/PP7 nascent RNA imaging</w:t>
            </w:r>
          </w:p>
        </w:tc>
        <w:tc>
          <w:tcPr>
            <w:shd w:fill="auto" w:val="clear"/>
            <w:tcMar>
              <w:top w:w="0.0" w:type="dxa"/>
              <w:left w:w="0.0" w:type="dxa"/>
              <w:bottom w:w="0.0" w:type="dxa"/>
              <w:right w:w="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Transcriptional Bursting</w:t>
            </w:r>
          </w:p>
        </w:tc>
        <w:tc>
          <w:tcPr>
            <w:shd w:fill="auto" w:val="clear"/>
            <w:tcMar>
              <w:top w:w="0.0" w:type="dxa"/>
              <w:left w:w="0.0" w:type="dxa"/>
              <w:bottom w:w="0.0" w:type="dxa"/>
              <w:right w:w="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Burst Frequency</w:t>
            </w:r>
          </w:p>
        </w:tc>
        <w:tc>
          <w:tcPr>
            <w:shd w:fill="auto" w:val="clear"/>
            <w:tcMar>
              <w:top w:w="0.0" w:type="dxa"/>
              <w:left w:w="0.0" w:type="dxa"/>
              <w:bottom w:w="0.0" w:type="dxa"/>
              <w:right w:w="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Minutes to hours between bursts</w:t>
            </w:r>
          </w:p>
        </w:tc>
        <w:tc>
          <w:tcPr>
            <w:shd w:fill="auto" w:val="clear"/>
            <w:tcMar>
              <w:top w:w="0.0" w:type="dxa"/>
              <w:left w:w="0.0" w:type="dxa"/>
              <w:bottom w:w="0.0" w:type="dxa"/>
              <w:right w:w="0.0" w:type="dxa"/>
            </w:tcMar>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MS2/PP7 nascent RNA imaging</w:t>
            </w:r>
          </w:p>
        </w:tc>
        <w:tc>
          <w:tcPr>
            <w:shd w:fill="auto" w:val="clear"/>
            <w:tcMar>
              <w:top w:w="0.0" w:type="dxa"/>
              <w:left w:w="0.0" w:type="dxa"/>
              <w:bottom w:w="0.0" w:type="dxa"/>
              <w:right w:w="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Elongation</w:t>
            </w:r>
          </w:p>
        </w:tc>
        <w:tc>
          <w:tcPr>
            <w:shd w:fill="auto" w:val="clear"/>
            <w:tcMar>
              <w:top w:w="0.0" w:type="dxa"/>
              <w:left w:w="0.0" w:type="dxa"/>
              <w:bottom w:w="0.0" w:type="dxa"/>
              <w:right w:w="0.0" w:type="dxa"/>
            </w:tcMar>
            <w:vAlign w:val="top"/>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Elongation Rate</w:t>
            </w:r>
          </w:p>
        </w:tc>
        <w:tc>
          <w:tcPr>
            <w:shd w:fill="auto" w:val="clear"/>
            <w:tcMar>
              <w:top w:w="0.0" w:type="dxa"/>
              <w:left w:w="0.0" w:type="dxa"/>
              <w:bottom w:w="0.0" w:type="dxa"/>
              <w:right w:w="0.0" w:type="dxa"/>
            </w:tcMar>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1-4 kb/min</w:t>
            </w:r>
          </w:p>
        </w:tc>
        <w:tc>
          <w:tcPr>
            <w:shd w:fill="auto" w:val="clear"/>
            <w:tcMar>
              <w:top w:w="0.0" w:type="dxa"/>
              <w:left w:w="0.0" w:type="dxa"/>
              <w:bottom w:w="0.0" w:type="dxa"/>
              <w:right w:w="0.0" w:type="dxa"/>
            </w:tcMar>
            <w:vAlign w:val="top"/>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Dual-color MS2/PP7; FRAP on long genes</w:t>
            </w:r>
          </w:p>
        </w:tc>
        <w:tc>
          <w:tcPr>
            <w:shd w:fill="auto" w:val="clear"/>
            <w:tcMar>
              <w:top w:w="0.0" w:type="dxa"/>
              <w:left w:w="0.0" w:type="dxa"/>
              <w:bottom w:w="0.0" w:type="dxa"/>
              <w:right w:w="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Elongation</w:t>
            </w:r>
          </w:p>
        </w:tc>
        <w:tc>
          <w:tcPr>
            <w:shd w:fill="auto" w:val="clear"/>
            <w:tcMar>
              <w:top w:w="0.0" w:type="dxa"/>
              <w:left w:w="0.0" w:type="dxa"/>
              <w:bottom w:w="0.0" w:type="dxa"/>
              <w:right w:w="0.0" w:type="dxa"/>
            </w:tcMar>
            <w:vAlign w:val="top"/>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Pol II Residence Time on Gene</w:t>
            </w:r>
          </w:p>
        </w:tc>
        <w:tc>
          <w:tcPr>
            <w:shd w:fill="auto" w:val="clear"/>
            <w:tcMar>
              <w:top w:w="0.0" w:type="dxa"/>
              <w:left w:w="0.0" w:type="dxa"/>
              <w:bottom w:w="0.0" w:type="dxa"/>
              <w:right w:w="0.0" w:type="dxa"/>
            </w:tcMar>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~23 min (1,370 s)</w:t>
            </w:r>
          </w:p>
        </w:tc>
        <w:tc>
          <w:tcPr>
            <w:shd w:fill="auto" w:val="clear"/>
            <w:tcMar>
              <w:top w:w="0.0" w:type="dxa"/>
              <w:left w:w="0.0" w:type="dxa"/>
              <w:bottom w:w="0.0" w:type="dxa"/>
              <w:right w:w="0.0" w:type="dxa"/>
            </w:tcMar>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on endogenous GFP-RPB1 in human cells</w:t>
            </w:r>
          </w:p>
        </w:tc>
        <w:tc>
          <w:tcPr>
            <w:shd w:fill="auto" w:val="clear"/>
            <w:tcMar>
              <w:top w:w="0.0" w:type="dxa"/>
              <w:left w:w="0.0" w:type="dxa"/>
              <w:bottom w:w="0.0" w:type="dxa"/>
              <w:right w:w="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B1">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IV: Enhancer-Promoter Communication: A Dynamic Dialogue Across the Genome</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One of the most profound mysteries in eukaryotic gene regulation is how enhancers—short stretches of regulatory DNA—can control the activity of their target gene promoters over vast genomic distances, sometimes spanning hundreds of kilobases or even megabases. For decades, the dominant paradigm was the "looping" model, where the intervening DNA is bent to allow direct physical contact between the enhancer and promoter. Live-cell imaging has allowed researchers to test this model directly by simultaneously visualizing enhancer and promoter loci and correlating their spatial proximity with transcriptional activity. The results have been both illuminating and confounding, leading to a significant revision of classical models and the proposal of new, more dynamic mechanisms of long-range communication.</w:t>
      </w:r>
    </w:p>
    <w:p w:rsidR="00000000" w:rsidDel="00000000" w:rsidP="00000000" w:rsidRDefault="00000000" w:rsidRPr="00000000" w14:paraId="000000B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 Revisiting the Looping Model: Proximity and Activity</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intuitive and elegant model of a stable enhancer-promoter (E-P) loop has been a cornerstone of molecular biology textbooks. This model posits that the binding of TFs to an enhancer triggers the formation of a stable protein-DNA complex that physically bridges the enhancer to the promoter, thereby recruiting the transcriptional machinery and activating the gene. While population-based genomic methods like Chromosome Conformation Capture (3C) and its derivatives (Hi-C) have shown that enhancers and promoters are, on average, closer in 3D space than expected by chance, these methods cannot capture the dynamics within a single living cell.</w:t>
      </w:r>
    </w:p>
    <w:p w:rsidR="00000000" w:rsidDel="00000000" w:rsidP="00000000" w:rsidRDefault="00000000" w:rsidRPr="00000000" w14:paraId="000000B5">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4.1.1 Live-Cell Evidence for Dynamic Contacts</w:t>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first live-cell tests of the looping model came from studies in </w:t>
      </w:r>
      <w:r w:rsidDel="00000000" w:rsidR="00000000" w:rsidRPr="00000000">
        <w:rPr>
          <w:i w:val="1"/>
          <w:rtl w:val="0"/>
        </w:rPr>
        <w:t xml:space="preserve">Drosophila</w:t>
      </w:r>
      <w:r w:rsidDel="00000000" w:rsidR="00000000" w:rsidRPr="00000000">
        <w:rPr>
          <w:rtl w:val="0"/>
        </w:rPr>
        <w:t xml:space="preserve"> embryos, where researchers used CRISPR-based labeling to simultaneously track an enhancer and a reporter promoter. These experiments provided compelling evidence for a link between proximity and activity. They observed a strong temporal correlation: the E-P distance would decrease significantly, from a separated state of ~700 nm to a proximal state of ~340 nm, just before the onset of a transcriptional burst. This supported a "dynamic contact" model, where the E-P interaction is not a permanent, static loop but a transient event that is required to trigger activation. However, these interactions were still relatively distant (hundreds of nanometers) and transient, lasting on the order of seconds to minutes, challenging the notion of a stable, tightly-tethered complex.</w:t>
      </w:r>
    </w:p>
    <w:p w:rsidR="00000000" w:rsidDel="00000000" w:rsidP="00000000" w:rsidRDefault="00000000" w:rsidRPr="00000000" w14:paraId="000000B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4.1.2 The Sox2 Paradox: Uncoupling Proximity and Transcription</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Just as a consensus seemed to be forming around a dynamic contact model, a landmark study in mouse embryonic stem cells (mESCs) produced a startlingly different result. Researchers simultaneously imaged the endogenous </w:t>
      </w:r>
      <w:r w:rsidDel="00000000" w:rsidR="00000000" w:rsidRPr="00000000">
        <w:rPr>
          <w:i w:val="1"/>
          <w:rtl w:val="0"/>
        </w:rPr>
        <w:t xml:space="preserve">Sox2</w:t>
      </w:r>
      <w:r w:rsidDel="00000000" w:rsidR="00000000" w:rsidRPr="00000000">
        <w:rPr>
          <w:rtl w:val="0"/>
        </w:rPr>
        <w:t xml:space="preserve"> promoter, its critical distal enhancer (SCR), and the nascent </w:t>
      </w:r>
      <w:r w:rsidDel="00000000" w:rsidR="00000000" w:rsidRPr="00000000">
        <w:rPr>
          <w:i w:val="1"/>
          <w:rtl w:val="0"/>
        </w:rPr>
        <w:t xml:space="preserve">Sox2</w:t>
      </w:r>
      <w:r w:rsidDel="00000000" w:rsidR="00000000" w:rsidRPr="00000000">
        <w:rPr>
          <w:rtl w:val="0"/>
        </w:rPr>
        <w:t xml:space="preserve"> transcripts using a three-color imaging system. While the enhancer was essential for </w:t>
      </w:r>
      <w:r w:rsidDel="00000000" w:rsidR="00000000" w:rsidRPr="00000000">
        <w:rPr>
          <w:i w:val="1"/>
          <w:rtl w:val="0"/>
        </w:rPr>
        <w:t xml:space="preserve">Sox2</w:t>
      </w:r>
      <w:r w:rsidDel="00000000" w:rsidR="00000000" w:rsidRPr="00000000">
        <w:rPr>
          <w:rtl w:val="0"/>
        </w:rPr>
        <w:t xml:space="preserve"> transcription, there was absolutely no temporal correlation between E-P proximity and transcriptional activity. The gene could initiate a burst of transcription regardless of whether the enhancer was nearby or hundreds of nanometers away. The average distance between the enhancer and promoter remained largely unchanged during active transcription. This "Sox2 paradox" directly challenged the universal necessity of a direct, contemporaneous E-P contact for transcriptional activation and suggested that alternative mechanisms of long-range communication must exist.</w:t>
      </w:r>
    </w:p>
    <w:p w:rsidR="00000000" w:rsidDel="00000000" w:rsidP="00000000" w:rsidRDefault="00000000" w:rsidRPr="00000000" w14:paraId="000000B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4.1.3 Reconciling the Discrepancies: A Heterogeneous Landscape</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conflicting results from the </w:t>
      </w:r>
      <w:r w:rsidDel="00000000" w:rsidR="00000000" w:rsidRPr="00000000">
        <w:rPr>
          <w:i w:val="1"/>
          <w:rtl w:val="0"/>
        </w:rPr>
        <w:t xml:space="preserve">eve</w:t>
      </w:r>
      <w:r w:rsidDel="00000000" w:rsidR="00000000" w:rsidRPr="00000000">
        <w:rPr>
          <w:rtl w:val="0"/>
        </w:rPr>
        <w:t xml:space="preserve"> and </w:t>
      </w:r>
      <w:r w:rsidDel="00000000" w:rsidR="00000000" w:rsidRPr="00000000">
        <w:rPr>
          <w:i w:val="1"/>
          <w:rtl w:val="0"/>
        </w:rPr>
        <w:t xml:space="preserve">Sox2</w:t>
      </w:r>
      <w:r w:rsidDel="00000000" w:rsidR="00000000" w:rsidRPr="00000000">
        <w:rPr>
          <w:rtl w:val="0"/>
        </w:rPr>
        <w:t xml:space="preserve"> loci powerfully demonstrate that there is no single, universal mechanism for E-P communication. The regulatory logic is likely highly context-dependent, varying with the specific gene, its regulatory landscape, and its developmental role. It is plausible that genes requiring a rapid, switch-like response to a developmental cue (like </w:t>
      </w:r>
      <w:r w:rsidDel="00000000" w:rsidR="00000000" w:rsidRPr="00000000">
        <w:rPr>
          <w:i w:val="1"/>
          <w:rtl w:val="0"/>
        </w:rPr>
        <w:t xml:space="preserve">eve</w:t>
      </w:r>
      <w:r w:rsidDel="00000000" w:rsidR="00000000" w:rsidRPr="00000000">
        <w:rPr>
          <w:rtl w:val="0"/>
        </w:rPr>
        <w:t xml:space="preserve">) rely on direct, dynamic contacts as a trigger. In contrast, genes that need to be maintained in a stably poised and active state in a particular cell type (like the pluripotency factor </w:t>
      </w:r>
      <w:r w:rsidDel="00000000" w:rsidR="00000000" w:rsidRPr="00000000">
        <w:rPr>
          <w:i w:val="1"/>
          <w:rtl w:val="0"/>
        </w:rPr>
        <w:t xml:space="preserve">Sox2</w:t>
      </w:r>
      <w:r w:rsidDel="00000000" w:rsidR="00000000" w:rsidRPr="00000000">
        <w:rPr>
          <w:rtl w:val="0"/>
        </w:rPr>
        <w:t xml:space="preserve">) might employ a different strategy that does not require continuous E-P contact. Recent super-resolution studies on fixed cells add another layer of nuance, showing that while large-scale transcriptional changes can be accompanied by only very small changes in the median E-P distance (e.g., ~22 nm), the population of actively transcribing alleles does show a significant shift toward closer E-P contacts. This suggests that while stable loops are rare, transient or frequent contacts may still be a key feature of active genes. The simple "looping" model has thus given way to a more complex and heterogeneous view of dynamic spatial phenomena.</w:t>
      </w:r>
    </w:p>
    <w:p w:rsidR="00000000" w:rsidDel="00000000" w:rsidP="00000000" w:rsidRDefault="00000000" w:rsidRPr="00000000" w14:paraId="000000B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 Enhancer Control of Bursting Kinetics</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If direct contact is not always the mechanism, how do enhancers exert their control? By combining locus imaging with nascent RNA visualization, live-cell studies have revealed a consistent pattern: enhancers primarily regulate the </w:t>
      </w:r>
      <w:r w:rsidDel="00000000" w:rsidR="00000000" w:rsidRPr="00000000">
        <w:rPr>
          <w:i w:val="1"/>
          <w:rtl w:val="0"/>
        </w:rPr>
        <w:t xml:space="preserve">kinetics</w:t>
      </w:r>
      <w:r w:rsidDel="00000000" w:rsidR="00000000" w:rsidRPr="00000000">
        <w:rPr>
          <w:rtl w:val="0"/>
        </w:rPr>
        <w:t xml:space="preserve"> of transcriptional bursting.</w:t>
      </w:r>
    </w:p>
    <w:p w:rsidR="00000000" w:rsidDel="00000000" w:rsidP="00000000" w:rsidRDefault="00000000" w:rsidRPr="00000000" w14:paraId="000000B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4.2.1 Frequency, Not Amplitude, Modulation</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 key insight that has emerged from multiple systems, from </w:t>
      </w:r>
      <w:r w:rsidDel="00000000" w:rsidR="00000000" w:rsidRPr="00000000">
        <w:rPr>
          <w:i w:val="1"/>
          <w:rtl w:val="0"/>
        </w:rPr>
        <w:t xml:space="preserve">Drosophila</w:t>
      </w:r>
      <w:r w:rsidDel="00000000" w:rsidR="00000000" w:rsidRPr="00000000">
        <w:rPr>
          <w:rtl w:val="0"/>
        </w:rPr>
        <w:t xml:space="preserve"> to mammalian cells, is that enhancers predominantly control the </w:t>
      </w:r>
      <w:r w:rsidDel="00000000" w:rsidR="00000000" w:rsidRPr="00000000">
        <w:rPr>
          <w:i w:val="1"/>
          <w:rtl w:val="0"/>
        </w:rPr>
        <w:t xml:space="preserve">frequency</w:t>
      </w:r>
      <w:r w:rsidDel="00000000" w:rsidR="00000000" w:rsidRPr="00000000">
        <w:rPr>
          <w:rtl w:val="0"/>
        </w:rPr>
        <w:t xml:space="preserve"> of transcriptional bursts. Stronger enhancers do not typically make bursts last longer or produce RNA at a faster rate during the burst; instead, they make the bursts happen more often. Conversely, weakening an enhancer or inserting an insulator element between the enhancer and promoter reduces burst frequency. This suggests that the machinery that executes a burst (i.e., the core promoter and associated factors) determines the intrinsic properties of the burst (its size and duration), while the enhancer's role is to modulate the probability per unit time that a burst will be initiated.</w:t>
      </w:r>
    </w:p>
    <w:p w:rsidR="00000000" w:rsidDel="00000000" w:rsidP="00000000" w:rsidRDefault="00000000" w:rsidRPr="00000000" w14:paraId="000000B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4.2.2 The Importance of Genomic Distance</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frequency modulation is highly sensitive to the linear genomic distance separating the enhancer and promoter. A recent study elegantly demonstrated this by using a transposon system to place the same enhancer at various genomic distances from a reporter promoter. Live-cell imaging revealed a clear trend: as the E-P genomic distance increased, the frequency of transcriptional bursts decreased dramatically, and the cell-to-cell variability in transcriptional output increased. This is consistent with a model where the probability of a productive E-P interaction, which is required to trigger a burst, decreases as the intervening genomic distance increases, a phenomenon predicted by polymer physics models of chromatin.</w:t>
      </w:r>
    </w:p>
    <w:p w:rsidR="00000000" w:rsidDel="00000000" w:rsidP="00000000" w:rsidRDefault="00000000" w:rsidRPr="00000000" w14:paraId="000000C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4.2.3 Emerging Models of Enhancer Action</w:t>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kinetic findings have spurred the development of new conceptual models that move beyond simple looping to explain how enhancers can function, even at a distance:</w:t>
      </w:r>
    </w:p>
    <w:p w:rsidR="00000000" w:rsidDel="00000000" w:rsidP="00000000" w:rsidRDefault="00000000" w:rsidRPr="00000000" w14:paraId="000000C3">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Activator Hub / Condensate Model:</w:t>
      </w:r>
      <w:r w:rsidDel="00000000" w:rsidR="00000000" w:rsidRPr="00000000">
        <w:rPr>
          <w:rtl w:val="0"/>
        </w:rPr>
        <w:t xml:space="preserve"> This model, which helps explain the </w:t>
      </w:r>
      <w:r w:rsidDel="00000000" w:rsidR="00000000" w:rsidRPr="00000000">
        <w:rPr>
          <w:i w:val="1"/>
          <w:rtl w:val="0"/>
        </w:rPr>
        <w:t xml:space="preserve">Sox2</w:t>
      </w:r>
      <w:r w:rsidDel="00000000" w:rsidR="00000000" w:rsidRPr="00000000">
        <w:rPr>
          <w:rtl w:val="0"/>
        </w:rPr>
        <w:t xml:space="preserve"> paradox, posits that enhancers do not need to directly touch the promoter. Instead, they act as nucleation sites for the formation of a local, high-concentration "hub" or biomolecular condensate of TFs and co-activators. The promoter only needs to be within this local "atmosphere" of activating molecules to experience a higher probability of firing a transcriptional burst. The enhancer creates a specialized micro-environment, and communication occurs via the diffusion of factors within this hub rather than a direct DNA-DNA contact.</w:t>
      </w:r>
    </w:p>
    <w:p w:rsidR="00000000" w:rsidDel="00000000" w:rsidP="00000000" w:rsidRDefault="00000000" w:rsidRPr="00000000" w14:paraId="000000C4">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Kinetic State Modulation Model:</w:t>
      </w:r>
      <w:r w:rsidDel="00000000" w:rsidR="00000000" w:rsidRPr="00000000">
        <w:rPr>
          <w:rtl w:val="0"/>
        </w:rPr>
        <w:t xml:space="preserve"> This model, derived from mathematical analysis of the distance-dependent bursting data, proposes that the promoter can stochastically switch between at least two states: a basal state with a low burst frequency and a potentiated state with a high burst frequency. The enhancer acts as a catalyst for this transition. A productive E-P interaction, which occurs more frequently at shorter genomic distances, "hits" the promoter and increases the rate at which it switches into the high-frequency regime. In this view, the enhancer's role is to lower the kinetic barrier for promoter activation, a classic catalytic function.</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new models are not mutually exclusive and together paint a picture of enhancers as dynamic regulatory inputs that tune the probability of transcriptional events, rather than acting as simple deterministic on/off switches. This reframes our understanding of their function from a structural one (making a loop) to a kinetic one (modulating rates).</w:t>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Table 3: Models of Enhancer-Promoter Communication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Model Name</w:t>
            </w:r>
          </w:p>
        </w:tc>
        <w:tc>
          <w:tcPr>
            <w:shd w:fill="auto" w:val="clear"/>
            <w:tcMar>
              <w:top w:w="0.0" w:type="dxa"/>
              <w:left w:w="0.0" w:type="dxa"/>
              <w:bottom w:w="0.0" w:type="dxa"/>
              <w:right w:w="0.0" w:type="dxa"/>
            </w:tcMar>
            <w:vAlign w:val="top"/>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Core Hypothesis</w:t>
            </w:r>
          </w:p>
        </w:tc>
        <w:tc>
          <w:tcPr>
            <w:shd w:fill="auto" w:val="clear"/>
            <w:tcMar>
              <w:top w:w="0.0" w:type="dxa"/>
              <w:left w:w="0.0" w:type="dxa"/>
              <w:bottom w:w="0.0" w:type="dxa"/>
              <w:right w:w="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Supporting Live-Cell Evidence</w:t>
            </w:r>
          </w:p>
        </w:tc>
        <w:tc>
          <w:tcPr>
            <w:shd w:fill="auto" w:val="clear"/>
            <w:tcMar>
              <w:top w:w="0.0" w:type="dxa"/>
              <w:left w:w="0.0" w:type="dxa"/>
              <w:bottom w:w="0.0" w:type="dxa"/>
              <w:right w:w="0.0" w:type="dxa"/>
            </w:tcMar>
            <w:vAlign w:val="top"/>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 Challenging Live-Cell Evidence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Static Loop</w:t>
            </w:r>
          </w:p>
        </w:tc>
        <w:tc>
          <w:tcPr>
            <w:shd w:fill="auto" w:val="clear"/>
            <w:tcMar>
              <w:top w:w="0.0" w:type="dxa"/>
              <w:left w:w="0.0" w:type="dxa"/>
              <w:bottom w:w="0.0" w:type="dxa"/>
              <w:right w:w="0.0" w:type="dxa"/>
            </w:tcMar>
            <w:vAlign w:val="top"/>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Enhancer and promoter are held in stable, long-lived physical contact by a protein bridge to ensure continuous activation.</w:t>
            </w:r>
          </w:p>
        </w:tc>
        <w:tc>
          <w:tcPr>
            <w:shd w:fill="auto" w:val="clear"/>
            <w:tcMar>
              <w:top w:w="0.0" w:type="dxa"/>
              <w:left w:w="0.0" w:type="dxa"/>
              <w:bottom w:w="0.0" w:type="dxa"/>
              <w:right w:w="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Largely unsupported by live-cell data, which consistently shows dynamic interactions.</w:t>
            </w:r>
          </w:p>
        </w:tc>
        <w:tc>
          <w:tcPr>
            <w:shd w:fill="auto" w:val="clear"/>
            <w:tcMar>
              <w:top w:w="0.0" w:type="dxa"/>
              <w:left w:w="0.0" w:type="dxa"/>
              <w:bottom w:w="0.0" w:type="dxa"/>
              <w:right w:w="0.0" w:type="dxa"/>
            </w:tcMar>
            <w:vAlign w:val="top"/>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FRAP and SMT show rapid turnover of bridging proteins (e.g., TFs, Mediator). Live locus tracking shows constant chromatin motion, not static loops.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Dynamic Contact</w:t>
            </w:r>
          </w:p>
        </w:tc>
        <w:tc>
          <w:tcPr>
            <w:shd w:fill="auto" w:val="clear"/>
            <w:tcMar>
              <w:top w:w="0.0" w:type="dxa"/>
              <w:left w:w="0.0" w:type="dxa"/>
              <w:bottom w:w="0.0" w:type="dxa"/>
              <w:right w:w="0.0" w:type="dxa"/>
            </w:tcMar>
            <w:vAlign w:val="top"/>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Transcription is triggered by transient, direct physical E-P interactions. Proximity is temporally correlated with activation.</w:t>
            </w:r>
          </w:p>
        </w:tc>
        <w:tc>
          <w:tcPr>
            <w:shd w:fill="auto" w:val="clear"/>
            <w:tcMar>
              <w:top w:w="0.0" w:type="dxa"/>
              <w:left w:w="0.0" w:type="dxa"/>
              <w:bottom w:w="0.0" w:type="dxa"/>
              <w:right w:w="0.0" w:type="dxa"/>
            </w:tcMar>
            <w:vAlign w:val="top"/>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Strong correlation between decreased E-P distance and subsequent transcriptional activation at the </w:t>
            </w:r>
            <w:r w:rsidDel="00000000" w:rsidR="00000000" w:rsidRPr="00000000">
              <w:rPr>
                <w:i w:val="1"/>
                <w:rtl w:val="0"/>
              </w:rPr>
              <w:t xml:space="preserve">Drosophila eve</w:t>
            </w:r>
            <w:r w:rsidDel="00000000" w:rsidR="00000000" w:rsidRPr="00000000">
              <w:rPr>
                <w:rtl w:val="0"/>
              </w:rPr>
              <w:t xml:space="preserve"> locus.</w:t>
            </w:r>
          </w:p>
        </w:tc>
        <w:tc>
          <w:tcPr>
            <w:shd w:fill="auto" w:val="clear"/>
            <w:tcMar>
              <w:top w:w="0.0" w:type="dxa"/>
              <w:left w:w="0.0" w:type="dxa"/>
              <w:bottom w:w="0.0" w:type="dxa"/>
              <w:right w:w="0.0" w:type="dxa"/>
            </w:tcMar>
            <w:vAlign w:val="top"/>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i w:val="1"/>
                <w:rtl w:val="0"/>
              </w:rPr>
              <w:t xml:space="preserve">Sox2</w:t>
            </w:r>
            <w:r w:rsidDel="00000000" w:rsidR="00000000" w:rsidRPr="00000000">
              <w:rPr>
                <w:rtl w:val="0"/>
              </w:rPr>
              <w:t xml:space="preserve"> locus in mESCs shows no correlation between E-P proximity and transcriptional bursting, demonstrating this is not a universal mechanism.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Activator Hub / Condensate</w:t>
            </w:r>
          </w:p>
        </w:tc>
        <w:tc>
          <w:tcPr>
            <w:shd w:fill="auto" w:val="clear"/>
            <w:tcMar>
              <w:top w:w="0.0" w:type="dxa"/>
              <w:left w:w="0.0" w:type="dxa"/>
              <w:bottom w:w="0.0" w:type="dxa"/>
              <w:right w:w="0.0" w:type="dxa"/>
            </w:tcMar>
            <w:vAlign w:val="top"/>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Enhancers nucleate a local high-concentration hub (condensate) of TFs and co-activators. Promoters are activated by entering this "atmosphere," not necessarily by direct contact with the enhancer DNA.</w:t>
            </w:r>
          </w:p>
        </w:tc>
        <w:tc>
          <w:tcPr>
            <w:shd w:fill="auto" w:val="clear"/>
            <w:tcMar>
              <w:top w:w="0.0" w:type="dxa"/>
              <w:left w:w="0.0" w:type="dxa"/>
              <w:bottom w:w="0.0" w:type="dxa"/>
              <w:right w:w="0.0" w:type="dxa"/>
            </w:tcMar>
            <w:vAlign w:val="top"/>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Explains the </w:t>
            </w:r>
            <w:r w:rsidDel="00000000" w:rsidR="00000000" w:rsidRPr="00000000">
              <w:rPr>
                <w:i w:val="1"/>
                <w:rtl w:val="0"/>
              </w:rPr>
              <w:t xml:space="preserve">Sox2</w:t>
            </w:r>
            <w:r w:rsidDel="00000000" w:rsidR="00000000" w:rsidRPr="00000000">
              <w:rPr>
                <w:rtl w:val="0"/>
              </w:rPr>
              <w:t xml:space="preserve"> paradox, where transcription occurs without contemporaneous E-P proximity. Consistent with LLPS models of TF clustering.</w:t>
            </w:r>
          </w:p>
        </w:tc>
        <w:tc>
          <w:tcPr>
            <w:shd w:fill="auto" w:val="clear"/>
            <w:tcMar>
              <w:top w:w="0.0" w:type="dxa"/>
              <w:left w:w="0.0" w:type="dxa"/>
              <w:bottom w:w="0.0" w:type="dxa"/>
              <w:right w:w="0.0" w:type="dxa"/>
            </w:tcMar>
            <w:vAlign w:val="top"/>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physical mechanism for signal transmission over hundreds of nanometers within the hub is unclear. Raises questions about specificity and how off-target genes are avoided.</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Kinetic State Modulation</w:t>
            </w:r>
          </w:p>
        </w:tc>
        <w:tc>
          <w:tcPr>
            <w:shd w:fill="auto" w:val="clear"/>
            <w:tcMar>
              <w:top w:w="0.0" w:type="dxa"/>
              <w:left w:w="0.0" w:type="dxa"/>
              <w:bottom w:w="0.0" w:type="dxa"/>
              <w:right w:w="0.0" w:type="dxa"/>
            </w:tcMar>
            <w:vAlign w:val="top"/>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Enhancers act catalytically to increase the rate at which a promoter switches from a low-frequency bursting state to a high-frequency bursting state.</w:t>
            </w:r>
          </w:p>
        </w:tc>
        <w:tc>
          <w:tcPr>
            <w:shd w:fill="auto" w:val="clear"/>
            <w:tcMar>
              <w:top w:w="0.0" w:type="dxa"/>
              <w:left w:w="0.0" w:type="dxa"/>
              <w:bottom w:w="0.0" w:type="dxa"/>
              <w:right w:w="0.0" w:type="dxa"/>
            </w:tcMar>
            <w:vAlign w:val="top"/>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Explains why enhancers primarily modulate burst frequency, not size/duration. Accurately models the observed decrease in burst frequency with increasing E-P genomic distance.</w:t>
            </w:r>
          </w:p>
        </w:tc>
        <w:tc>
          <w:tcPr>
            <w:shd w:fill="auto" w:val="clear"/>
            <w:tcMar>
              <w:top w:w="0.0" w:type="dxa"/>
              <w:left w:w="0.0" w:type="dxa"/>
              <w:bottom w:w="0.0" w:type="dxa"/>
              <w:right w:w="0.0" w:type="dxa"/>
            </w:tcMar>
            <w:vAlign w:val="top"/>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is a kinetic/mathematical model that describes the phenomenon but does not fully specify the underlying physical mechanism of the "hit" (which could be dynamic contact or hub-mediated).</w:t>
            </w:r>
          </w:p>
        </w:tc>
      </w:tr>
    </w:tbl>
    <w:p w:rsidR="00000000" w:rsidDel="00000000" w:rsidP="00000000" w:rsidRDefault="00000000" w:rsidRPr="00000000" w14:paraId="000000DB">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Section V: Synthesis and Future Frontiers</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cumulative impact of live-cell imaging has been to deconstruct and rebuild our understanding of mammalian transcription. We have moved from a static, deterministic model of linear progression to a vibrant, multi-scale picture defined by stochasticity, dynamism, and complex spatial organization. This final section synthesizes these findings into a unified, albeit incomplete, model of Pol II transcription, highlights the most pressing outstanding questions that define the field's current frontiers, and provides an outlook on the emerging technologies that promise to answer them.</w:t>
      </w:r>
    </w:p>
    <w:p w:rsidR="00000000" w:rsidDel="00000000" w:rsidP="00000000" w:rsidRDefault="00000000" w:rsidRPr="00000000" w14:paraId="000000DD">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5.1 A Unified, Dynamic Model of Pol II Transcription</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modern view of transcription, informed by live-cell imaging, is a dynamic choreography occurring across vast scales of time and space. The process is initiated by the transient, seconds-long binding of sequence-specific transcription factors to enhancer and promoter elements. At enhancers, these binding events can nucleate the formation of higher-order hubs of TFs and co-activators. These hubs, whose physical nature may range from liquid-like condensates to more structured assemblies, are not static structures but dynamic entities in a constant state of flux.</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Communication between these enhancer hubs and their target promoters is not necessarily mediated by stable DNA loops. Instead, enhancers appear to act as dynamic catalysts, where transient physical interactions or the creation of a local high-concentration environment serves to increase the </w:t>
      </w:r>
      <w:r w:rsidDel="00000000" w:rsidR="00000000" w:rsidRPr="00000000">
        <w:rPr>
          <w:i w:val="1"/>
          <w:rtl w:val="0"/>
        </w:rPr>
        <w:t xml:space="preserve">frequency</w:t>
      </w:r>
      <w:r w:rsidDel="00000000" w:rsidR="00000000" w:rsidRPr="00000000">
        <w:rPr>
          <w:rtl w:val="0"/>
        </w:rPr>
        <w:t xml:space="preserve"> with which a target promoter fires a transcriptional burst. This modulation of burst frequency, rather than burst size, represents a form of digital regulation, encoding analog upstream signals into the rate of discrete transcriptional pulses.</w:t>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initiation of each burst at the promoter is itself a major regulatory checkpoint characterized by profound kinetic inefficiency. The promoter acts as a leaky gateway, where the vast majority of recruited Pol II molecules bind for mere seconds before being prematurely terminated and released. Only a small fraction of these polymerases successfully navigate the promoter-proximal pause—a critical decision point with a residence time of less than a minute—to gain entry into productive elongation. This process ensures that only appropriately signaled genes commit to the energetically expensive task of full-length transcription.</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Once released, the elongating Pol II complex, now marked by Ser2 phosphorylation on its CTD, embarks on a minutes-long journey across the gene body. This journey is not a smooth ride but a stochastic process with a variable pace, as the polymerase navigates the complex chromatin landscape. The entire process, from the transient assembly of hubs to the quantized production of RNA, is an emergent property of a complex network of stochastic molecular interactions, demonstrating how precise biological regulation can arise from underlying molecular chaos.</w:t>
      </w:r>
    </w:p>
    <w:p w:rsidR="00000000" w:rsidDel="00000000" w:rsidP="00000000" w:rsidRDefault="00000000" w:rsidRPr="00000000" w14:paraId="000000E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5.2 Outstanding Questions and Grand Challenges</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the tremendous progress, our picture of transcription is far from complete. Live-cell imaging has answered many old questions but has raised a new, more sophisticated set. Several grand challenges now define the frontiers of the field:</w:t>
      </w:r>
    </w:p>
    <w:p w:rsidR="00000000" w:rsidDel="00000000" w:rsidP="00000000" w:rsidRDefault="00000000" w:rsidRPr="00000000" w14:paraId="000000E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LLPS Conundrum:</w:t>
      </w:r>
      <w:r w:rsidDel="00000000" w:rsidR="00000000" w:rsidRPr="00000000">
        <w:rPr>
          <w:rtl w:val="0"/>
        </w:rPr>
        <w:t xml:space="preserve"> The role and physical nature of biomolecular condensates in transcription remain a central point of debate. Is transcription driven by true LLPS, or do alternative mechanisms like polymer collapse or scaffolded binding dominate </w:t>
      </w:r>
      <w:r w:rsidDel="00000000" w:rsidR="00000000" w:rsidRPr="00000000">
        <w:rPr>
          <w:i w:val="1"/>
          <w:rtl w:val="0"/>
        </w:rPr>
        <w:t xml:space="preserve">in vivo</w:t>
      </w:r>
      <w:r w:rsidDel="00000000" w:rsidR="00000000" w:rsidRPr="00000000">
        <w:rPr>
          <w:rtl w:val="0"/>
        </w:rPr>
        <w:t xml:space="preserve">? A key challenge is to move beyond phenomenological descriptions and develop tools to rigorously measure the material properties (e.g., viscosity, viscoelasticity) of endogenous transcriptional hubs and directly link these properties to function. Critically, how does the cell regulate these properties to ensure that condensate formation is productive and does not lead to the inhibitory effects or pathological aggregation observed in some contexts?.</w:t>
      </w:r>
    </w:p>
    <w:p w:rsidR="00000000" w:rsidDel="00000000" w:rsidP="00000000" w:rsidRDefault="00000000" w:rsidRPr="00000000" w14:paraId="000000E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Mechanism of Action-at-a-Distance:</w:t>
      </w:r>
      <w:r w:rsidDel="00000000" w:rsidR="00000000" w:rsidRPr="00000000">
        <w:rPr>
          <w:rtl w:val="0"/>
        </w:rPr>
        <w:t xml:space="preserve"> The </w:t>
      </w:r>
      <w:r w:rsidDel="00000000" w:rsidR="00000000" w:rsidRPr="00000000">
        <w:rPr>
          <w:i w:val="1"/>
          <w:rtl w:val="0"/>
        </w:rPr>
        <w:t xml:space="preserve">Sox2</w:t>
      </w:r>
      <w:r w:rsidDel="00000000" w:rsidR="00000000" w:rsidRPr="00000000">
        <w:rPr>
          <w:rtl w:val="0"/>
        </w:rPr>
        <w:t xml:space="preserve"> paradox has left a major gap in our understanding. If direct, contemporaneous E-P contact is not always required for activation, what is the physical mechanism that transmits a regulatory signal from an enhancer hub to a promoter that may be hundreds of nanometers away?. Does it involve the propagation of a chromatin modification wave, the diffusion of activated factors, or some other unknown process?</w:t>
      </w:r>
    </w:p>
    <w:p w:rsidR="00000000" w:rsidDel="00000000" w:rsidP="00000000" w:rsidRDefault="00000000" w:rsidRPr="00000000" w14:paraId="000000E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Bridging Scales: From Single Locus to Whole Genome:</w:t>
      </w:r>
      <w:r w:rsidDel="00000000" w:rsidR="00000000" w:rsidRPr="00000000">
        <w:rPr>
          <w:rtl w:val="0"/>
        </w:rPr>
        <w:t xml:space="preserve"> A major challenge is to reconcile the high-resolution, dynamic data from single-locus live-cell imaging with the static, population-averaged data from genome-wide techniques like Hi-C and ChIP-seq. Fixation artifacts and the inherent averaging of genomic methods can obscure or misrepresent the dynamic, heterogeneous reality observed in single cells. Developing frameworks that can integrate these disparate data types is essential for building comprehensive, multi-scale models of genome function.</w:t>
      </w:r>
    </w:p>
    <w:p w:rsidR="00000000" w:rsidDel="00000000" w:rsidP="00000000" w:rsidRDefault="00000000" w:rsidRPr="00000000" w14:paraId="000000E7">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Chromatin and the Nuclear Environment:</w:t>
      </w:r>
      <w:r w:rsidDel="00000000" w:rsidR="00000000" w:rsidRPr="00000000">
        <w:rPr>
          <w:rtl w:val="0"/>
        </w:rPr>
        <w:t xml:space="preserve"> How do the dynamics of the chromatin fiber itself—its accessibility, compaction, and nucleosome positioning—interface with and regulate the kinetic landscape of Pol II and the formation of transcriptional hubs?. How does the broader nuclear architecture, including lamina association and compartmentalization, constrain or facilitate long-range interactions? Answering these questions requires simultaneously imaging the machinery, the DNA template, and its epigenetic state.</w:t>
      </w:r>
    </w:p>
    <w:p w:rsidR="00000000" w:rsidDel="00000000" w:rsidP="00000000" w:rsidRDefault="00000000" w:rsidRPr="00000000" w14:paraId="000000E8">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5.3 Emerging Technologies and the Future Outlook</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future of transcription research will continue to be driven by technological innovation. The next wave of discovery will likely come from the integration of multiple cutting-edge approaches:</w:t>
      </w:r>
    </w:p>
    <w:p w:rsidR="00000000" w:rsidDel="00000000" w:rsidP="00000000" w:rsidRDefault="00000000" w:rsidRPr="00000000" w14:paraId="000000EA">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Next-Generation Imaging:</w:t>
      </w:r>
      <w:r w:rsidDel="00000000" w:rsidR="00000000" w:rsidRPr="00000000">
        <w:rPr>
          <w:rtl w:val="0"/>
        </w:rPr>
        <w:t xml:space="preserve"> Advances in microscopy are pushing the boundaries of what is observable. Lattice light-sheet microscopy allows for gentle, long-term 3D imaging of sensitive samples like embryos with minimal phototoxicity, enabling the study of transcription in a developmental context. Continuous improvements in super-resolution techniques promise higher spatiotemporal resolution, while the development of brighter, more photostable, and less perturbative fluorescent probes will allow for longer and more accurate single-molecule tracking. Novel systems like MONITTR are enabling simultaneous real-time measurement of nascent transcripts and endogenous protein levels in whole organisms.</w:t>
      </w:r>
    </w:p>
    <w:p w:rsidR="00000000" w:rsidDel="00000000" w:rsidP="00000000" w:rsidRDefault="00000000" w:rsidRPr="00000000" w14:paraId="000000E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Multi-Modal Integration:</w:t>
      </w:r>
      <w:r w:rsidDel="00000000" w:rsidR="00000000" w:rsidRPr="00000000">
        <w:rPr>
          <w:rtl w:val="0"/>
        </w:rPr>
        <w:t xml:space="preserve"> The most powerful approaches will combine live-cell imaging with other single-cell modalities. For example, spatial transcriptomics technologies like MERFISH can map the expression of hundreds of genes within intact tissues with single-cell resolution, providing a spatial context that can be correlated with dynamic imaging data. Combining CRISPR-based perturbations with imaging (in situ Perturb-Seq) will allow for a direct link between genomic modifications, observed dynamics, and functional transcriptional outcomes.</w:t>
      </w:r>
    </w:p>
    <w:p w:rsidR="00000000" w:rsidDel="00000000" w:rsidP="00000000" w:rsidRDefault="00000000" w:rsidRPr="00000000" w14:paraId="000000E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Computational Modeling and Artificial Intelligence:</w:t>
      </w:r>
      <w:r w:rsidDel="00000000" w:rsidR="00000000" w:rsidRPr="00000000">
        <w:rPr>
          <w:rtl w:val="0"/>
        </w:rPr>
        <w:t xml:space="preserve"> The sheer volume and complexity of data generated by modern imaging and sequencing experiments necessitate a parallel revolution in computational analysis. Advanced mathematical modeling will be crucial for extracting kinetic parameters from noisy imaging data and for testing complex hypotheses that are not intuitively obvious. Machine learning and artificial intelligence (AI) are emerging as powerful tools for pattern recognition in large datasets, for building predictive models of gene regulation from sequence and imaging inputs, and even for improving the analysis of imaging data itself.</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conclusion, the era of live-cell imaging has provided a breathtakingly new perspective on transcription, transforming our view from a static and linear process to a dynamic, stochastic, and exquisitely organized choreography. The journey has revealed that fundamental cellular processes are governed by principles of dynamic self-assembly, kinetic proofreading, and probabilistic control. While many profound questions remain, the path forward is clear. By continuing to develop and integrate novel tools to see, measure, and model the intricate dance of molecules within the living nucleus, the field is poised to build a truly quantitative and predictive understanding of how the genome is read to orchestrate life.</w:t>
      </w:r>
    </w:p>
    <w:p w:rsidR="00000000" w:rsidDel="00000000" w:rsidP="00000000" w:rsidRDefault="00000000" w:rsidRPr="00000000" w14:paraId="000000E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Imaging Transcription: Past, Present, and Future - Albert Einstein College of Medicine, https://einsteinmed.edu/uploadedfiles/labs/robert-singer-lab/SL1604.pdf 2. Imaging Transcription in Living Cells - PMC - PubMed Central, https://pmc.ncbi.nlm.nih.gov/articles/PMC3166783/ 3. Using LacO Arrays to Monitor DNA Double-Strand Break Dynamics in Live Schizosaccharomyces pombe Cells | Springer Nature Experiments, https://experiments.springernature.com/articles/10.1007/978-1-4939-0992-6_11 4. Using LacO arrays to monitor DNA double-strand break dynamics in live Schizosaccharomyces pombe cells - PubMed, https://pubmed.ncbi.nlm.nih.gov/25030924/ 5. Enhancement of LacI binding in vivo | Nucleic Acids Research ..., https://academic.oup.com/nar/article/47/18/9609/5545364 6. Visualizing transcription factor dynamics in living cells - PMC, https://pmc.ncbi.nlm.nih.gov/articles/PMC5881510/ 7. Visualizing transcription factor dynamics in living cells - Rockefeller University Press, https://rupress.org/jcb/article/217/4/1181/39219/Visualizing-transcription-factor-dynamics-in 8. TITLE Chromatin remodeling initiates transcriptional and post-transcriptional silencing in Neurospora AUTHORS Florian Carlier*, - bioRxiv, https://www.biorxiv.org/content/10.1101/2024.01.15.575522v1.full.pdf 9. A LacO array can mediate the formation of an LCD hub in live cells - ResearchGate, https://www.researchgate.net/figure/A-LacO-array-can-mediate-the-formation-of-an-LCD-hub-in-live-cells-which-involves_fig5_325908560 10. CRISPR/Cas9-mediated knock-in of an optimized TetO repeat for ..., https://academic.oup.com/nar/article/46/17/e100/5038283 11. CRISPR-Mediated Activation of Endogenous Gene Expression in the Postnatal Heart, https://www.ahajournals.org/doi/10.1161/CIRCRESAHA.118.314522 12. CASFISH: CRISPR/Cas9-mediated in situ labeling of genomic loci in fixed cells | PNAS, https://www.pnas.org/doi/10.1073/pnas.1515692112 13. Live-cell imaging reveals enhancer-dependent Sox2 transcription in the absence of enhancer proximity | eLife, https://elifesciences.org/articles/41769 14. CRISPR interference - Wikipedia, https://en.wikipedia.org/wiki/CRISPR_interference 15. More than a Gene Editor: The Role of CRISPR Imaging Tool - Synthego, https://www.synthego.com/guide/crispr-methods/crispr-imaging 16. The PP7 and MS2 systems for real-time visualization of transcription... - ResearchGate, https://www.researchgate.net/figure/The-PP7-and-MS2-systems-for-real-time-visualization-of-transcription-dynamics-in_fig1_374697226 17. Single-Molecule mRNA Detection in Live Yeast - PMC, https://pmc.ncbi.nlm.nih.gov/articles/PMC4835805/ 18. A simple MiMIC-based approach for tagging endogenous genes to visualise live transcription in Drosophila | Development - Company of Biologists journals, https://journals.biologists.com/dev/article/151/24/dev204294/363478/A-simple-MiMIC-based-approach-for-tagging 19. Real-time visualization of reconstituted transcription reveals RNA polymerase II activation mechanisms at single promoters | bioRxiv, https://www.biorxiv.org/content/10.1101/2025.01.06.631569v1.full-text 20. Unveiling dynamic enhancer-promoter interactions in Drosophila melanogaster - NSF Public Access Repository, https://par.nsf.gov/servlets/purl/10387733 21. Quantitative characterization of the eukaryotic transcription cycle ..., https://www.biorxiv.org/content/10.1101/2020.08.29.273474v1.full-text 22. RNA-Stabilized Coat Proteins for Sensitive and Simultaneous Imaging of Distinct Single mRNAs in Live Cells | bioRxiv, https://www.biorxiv.org/content/10.1101/2024.11.21.624393v1.full-text 23. qTAG: an adaptable plasmid scaffold for CRISPR-based endogenous tagging - EMBO Press, https://www.embopress.org/doi/10.1038/s44318-024-00337-5 24. Live-cell imaging of RNA Pol II and elongation factors distinguishes ..., https://pubmed.ncbi.nlm.nih.gov/39121843/ 25. Live-cell analysis of endogenous GFP-RPB1 uncovers rapid ... - PNAS, https://www.pnas.org/doi/10.1073/pnas.1717920115 26. Live imaging of transcription sites using an elongating RNA polymerase II–specific probe, https://rupress.org/jcb/article/221/2/e202104134/212888/Live-imaging-of-transcription-sites-using-an 27. Mechanisms and Functions of the RNA Polymerase II General Transcription Machinery during the Transcription Cycle - MDPI, https://www.mdpi.com/2218-273X/14/2/176 28. Live-cell imaging uncovers the relationship between histone ..., https://www.biorxiv.org/content/10.1101/2023.03.02.530854v1.full-text 29. Live-cell imaging uncovers the relationship between histone acetylation, transcription initiation, and nucleosome mobility - PMC, https://pmc.ncbi.nlm.nih.gov/articles/PMC10550241/ 30. Diffusion of Multiple Species Resolved by Fluorescence Lifetime Recovery after Photobleaching (FLRAP) | Analytical Chemistry - ACS Publications, https://pubs.acs.org/doi/10.1021/acs.analchem.3c05181 31. Cross-Validating FRAP and FCS to Quantify the Impact of Photobleaching on In Vivo Binding Estimates | Request PDF - ResearchGate, https://www.researchgate.net/publication/47660541_Cross-Validating_FRAP_and_FCS_to_Quantify_the_Impact_of_Photobleaching_on_In_Vivo_Binding_Estimates 32. Cross-Validating FRAP and FCS to Quantify the Impact of Photobleaching on In Vivo Binding Estimates, https://pmc.ncbi.nlm.nih.gov/articles/PMC2966010/ 33. Cross-Validating FRAP and FCS to Quantify the Impact of Photobleaching on In Vivo Binding Estimates - CORE, https://core.ac.uk/download/pdf/82405768.pdf 34. Imaging RNA Polymerase II transcription sites in living cells - PMC, https://pmc.ncbi.nlm.nih.gov/articles/PMC5497218/ 35. Transcription factories - Frontiers, https://www.frontiersin.org/journals/genetics/articles/10.3389/fgene.2012.00221/full 36. Synthetic analysis of chromatin tracing and live-cell imaging ... - eLife, https://elifesciences.org/articles/81861 37. RNA Polymerase II cluster dynamics predict mRNA output in living cells - PMC, https://pmc.ncbi.nlm.nih.gov/articles/PMC4929003/ 38. Spatial organization of RNA polymerase II inside a mammalian cell nucleus revealed by reflected light-sheet superresolution microscopy | PNAS, https://www.pnas.org/doi/10.1073/pnas.1318496111 39. RNA Polymerase II cluster dynamics predict mRNA output in living cells - eLife, https://elifesciences.org/articles/13617 40. Super resolution microscopy reveals how elongating RNA polymerase II and nascent RNA interact with nucleosome clutches - PMC, https://pmc.ncbi.nlm.nih.gov/articles/PMC8754629/ 41. Peer review in RNA Polymerase II cluster dynamics predict mRNA output in living cells, https://elifesciences.org/articles/13617/peer-reviews 42. RNA polymerase II clusters form in line with surface condensation on regulatory chromatin | Molecular Systems Biology - EMBO Press, https://www.embopress.org/doi/10.15252/msb.202110272 43. A cluster of RNA Polymerase II molecules is stably ... - bioRxiv, https://www.biorxiv.org/content/10.1101/2025.02.10.637507v1.full.pdf 44. Liquid–Liquid Phase Separation in Chromatin - ResearchGate, https://www.researchgate.net/publication/352398122_Liquid-Liquid_Phase_Separation_in_Chromatin 45. Liquid-liquid phase separation (LLPS) in cellular physiology and ..., https://pmc.ncbi.nlm.nih.gov/articles/PMC8414392/ 46. Full article: Transcriptional condensates and phase separation ..., https://www.tandfonline.com/doi/full/10.1080/19491034.2023.2213551 47. Transcription factors activate genes through the phase separation capacity of their activation domains - PMC - PubMed Central, https://pmc.ncbi.nlm.nih.gov/articles/PMC6295254/ 48. Phase separation in transcription factor dynamics and chromatin organization - PMC, https://pmc.ncbi.nlm.nih.gov/articles/PMC8794578/ 49. Integrator-mediated clustering of poised RNA polymerase II synchronizes histone transcription - bioRxiv, https://www.biorxiv.org/content/10.1101/2023.10.07.561364v2.full.pdf 50. Transcription factor condensates, 3D clustering, and gene expression enhancement of the MET regulon | eLife, https://elifesciences.org/articles/96028 51. Phase separation of SPIN1 through its IDR facilitates histone methylation readout and tumorigenesis | Journal of Molecular Cell Biology | Oxford Academic, https://academic.oup.com/jmcb/article/16/6/mjae024/7680007 52. Phase-separated DropCRISPRa platform for efficient gene activation in mammalian cells and mice | Nucleic Acids Research | Oxford Academic, https://academic.oup.com/nar/article/51/10/5271/7137450 53. Phase-Separated Transcriptional Condensates Accelerate Target-Search Process Revealed by Live-Cell Single-Molecule Imaging - PubMed Central, https://pmc.ncbi.nlm.nih.gov/articles/PMC7593837/ 54. Phase-Separated Transcriptional Condensates Accelerate Target-Search Process Revealed by Live-Cell Single-Molecule Imaging - PubMed, https://pubmed.ncbi.nlm.nih.gov/33053359/ 55. Evaluating phase separation in live cells: diagnosis, caveats, and functional consequences, https://pmc.ncbi.nlm.nih.gov/articles/PMC6942051/ 56. Transcriptional condensates: a blessing or a curse for gene regulation? - PubMed Central, https://pmc.ncbi.nlm.nih.gov/articles/PMC10873363/ 57. Fixation can change the appearance of phase separation in living cells - eLife, https://elifesciences.org/articles/79903 58. Fixation Can Change the Appearance of Phase Separation in Living Cells | bioRxiv, https://www.biorxiv.org/content/10.1101/2022.05.06.490956v2.full-text 59. Mesoscale structure–function relationships in mitochondrial transcriptional condensates | PNAS, https://www.pnas.org/doi/10.1073/pnas.2207303119 60. Engineering Material Properties of Transcription Factor Condensates to Control Gene Expression in Mammalian Cells and Mice | bioRxiv, https://www.biorxiv.org/content/10.1101/2023.10.16.562453v1.full-text 61. Transcriptional bursting dynamics in gene expression - Frontiers, https://www.frontiersin.org/journals/genetics/articles/10.3389/fgene.2024.1451461/full 62. Live‐cell imaging reveals the interplay between transcription factors, nucleosomes, and bursting | The EMBO Journal, https://www.embopress.org/doi/10.15252/embj.2018100809 63. Real-time visualization of reconstituted transcription reveals RNA polymerase II activation mechanisms at single promoters - bioRxiv, https://www.biorxiv.org/content/10.1101/2025.01.06.631569v1.full.pdf 64. Gene transcription in bursting: a unified mode for realizing accuracy and stochasticity - PMC, https://pmc.ncbi.nlm.nih.gov/articles/PMC7379551/ 65. Enhancer control of transcriptional bursting | Human Frontier Science Program, https://www.hfsp.org/hfsp-news/enhancer-control-transcriptional-bursting 66. Live‐cell imaging reveals the interplay between transcription factors ..., https://www.embopress.org/doi/full/10.15252/embj.2018100809 67. Promoter-proximal pausing of RNA polymerase II: a nexus of gene regulation - bioRxiv, https://www.biorxiv.org/lookup/ijlink/YTozOntzOjQ6InBhdGgiO3M6MTQ6Ii9sb29rdXAvaWpsaW5rIjtzOjU6InF1ZXJ5IjthOjQ6e3M6ODoibGlua1R5cGUiO3M6NDoiQUJTVCI7czoxMToiam91cm5hbENvZGUiO3M6ODoiZ2VuZXNkZXYiO3M6NToicmVzaWQiO3M6MTI6IjMzLzE1LTE2Lzk2MCI7czo0OiJhdG9tIjtzOjQ4OiIvYmlvcnhpdi9lYXJseS8yMDIwLzAxLzI0LzIwMjAuMDEuMjMuOTE3MjM3LmF0b20iO31zOjg6ImZyYWdtZW50IjtzOjA6IiI7fQ== 68. Evolution of promoter-proximal pausing enabled a new layer of transcription control, https://www.biorxiv.org/content/10.1101/2023.02.19.529146v2.full-text 69. Live-cell analysis of endogenous GFP-RPB1 uncovers rapid turnover of initiating and promoter-paused RNA Polymerase II - PubMed, https://pubmed.ncbi.nlm.nih.gov/29632207/ 70. Live-cell analysis of endogenous GFP-RPB1 uncovers rapid turnover of initiating and promoter-paused RNA Polymerase II | PNAS, https://www.pnas.org/doi/abs/10.1073/pnas.1717920115?doi=10.1073/pnas.1717920115 71. Measuring transcriptional elongation rate in live Drosophila melanogaster embryos, https://www.rpgroup.caltech.edu/mbl_physiology/code/single_color_elongation.html 72. Spt6 enhances the elongation rate of RNA polymerase II in vivo | The EMBO Journal, https://www.embopress.org/doi/10.1038/emboj.2009.56 73. Time-resolved analysis of transcription kinetics in single live mammalian cells - Frontiers, https://www.frontiersin.org/journals/physics/articles/10.3389/fphy.2022.977125/full 74. The In Vivo Kinetics of RNA Polymerase II Elongation during Co-Transcriptional Splicing, https://journals.plos.org/plosbiology/article?id=10.1371/journal.pbio.1000573 75. A genome-wide nucleosome-resolution map of promoter-centered interactions in human cells corroborates the enhancer-promoter looping model | eLife, https://elifesciences.org/articles/91596 76. Minor Loops in Major Folds: Enhancer–Promoter Looping, Chromatin Restructuring, and Their Association with Transcriptional Regulation and Disease | PLOS Genetics, https://journals.plos.org/plosgenetics/article?id=10.1371/journal.pgen.1005640 77. A genome-wide nucleosome-resolution map of promoter-centered interactions in human cells corroborates the enhancer-promoter looping model - eLife, https://elifesciences.org/reviewed-preprints/91596v1 78. New insights into promoter-enhancer communication mechanisms ..., https://pmc.ncbi.nlm.nih.gov/articles/PMC8325597/ 79. Dynamic interplay between enhancer-promoter topology and gene activity - PubMed, https://pubmed.ncbi.nlm.nih.gov/30038397/ 80. Three-color live imaging of enhancer–promoter movement and... - ResearchGate, https://www.researchgate.net/figure/Three-color-live-imaging-of-enhancer-promoter-movement-and-transcriptional-activity-a_fig1_326559358 81. Peer review in Live-cell imaging reveals enhancer-dependent Sox2 ..., https://elifesciences.org/articles/41769/peer-reviews 82. Nanoscale Dynamics of Enhancer-Promoter Interactions during Exit ..., https://www.biorxiv.org/content/10.1101/2025.01.20.633941v1.full-text 83. Enhancer control of promoter activity and variability via frequency modulation of clustered transcriptional bursts - bioRxiv, https://www.biorxiv.org/content/10.1101/2025.03.26.645410v1.full.pdf 84. Enhancer dynamics: Unraveling the mechanism of transcriptional bursting - ResearchGate, https://www.researchgate.net/publication/372859659_Enhancer_dynamics_Unraveling_the_mechanism_of_transcriptional_bursting 85. Considerations and Challenges in Studying Liquid-Liquid Phase Separation and Biomolecular Condensates | Request PDF - ResearchGate, https://www.researchgate.net/publication/330633342_Considerations_and_Challenges_in_Studying_Liquid-Liquid_Phase_Separation_and_Biomolecular_Condensates 86. Imaging Transcription: Past, Present, and Future - PMC, https://pmc.ncbi.nlm.nih.gov/articles/PMC4915995/ 87. MONITTR allows real-time imaging of transcription and endogenous proteins in C. elegans, https://rupress.org/jcb/article/224/1/e202403198/277023/MONITTR-allows-real-time-imaging-of-transcription 88. Spatial Technology Platform | Broad Institute, https://www.broadinstitute.org/spatial-technology-platform 89. New imaging-based spatial transcriptomics technology coming to campus advances genomic research, https://cgsi.wisc.edu/2024/01/19/new-imaging-based-spatial-transcriptomics-technology-coming-to-campus-advances-genomic-research/ 90. Theoretical Principles of Enhancer-Promoter Communication in Transcriptional Bursting - bioRxiv, https://www.biorxiv.org/content/10.1101/2022.01.24.477520v1.full.pdf 91. Deep learning linking mechanistic models to single-cell transcriptomics data reveals transcriptional bursting in response to DNA damage - eLife, https://elifesciences.org/reviewed-preprints/100623v1 92. Integrating AI into Radiology Transcription: Benefits and Challenges, https://www.medicaltranscriptionservicecompany.com/blog/ai-integration-radiology-transcription-benefits-challenges/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