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Nucleus in Motion: A Biophysical Perspective on Intranuclear Transport and Compartmentalization</w:t>
      </w:r>
    </w:p>
    <w:p w:rsidR="00000000" w:rsidDel="00000000" w:rsidP="00000000" w:rsidRDefault="00000000" w:rsidRPr="00000000" w14:paraId="0000000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Abstract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eukaryotic nucleus, far from being a simple repository for the genome, is a highly organized and dynamic organelle. Its functions, from gene expression to DNA repair, are contingent upon the precise spatiotemporal regulation of its molecular components. This regulation is achieved through a combination of selective transport across the nuclear envelope and compartmentalization within membraneless nuclear bodies. In recent years, the application of single-particle and single-molecule tracking techniques has revolutionized our ability to probe this dynamic landscape, revealing that the movement of molecules is not only a consequence of but also a reporter on the underlying biophysical properties of their environment. This review synthesizes findings from these advanced methods to build a cohesive picture of the nucleus as a collection of distinct biophysical milieus. We first detail the machinery of nucleocytoplasmic transport, which establishes the unique molecular composition of the nucleus. We then explore the principles of intranuclear organization, focusing on liquid-liquid phase separation (LLPS) as a primary driver of membraneless body formation, while critically evaluating alternative models. By integrating quantitative data from single-particle tracking (SPT), fluorescence correlation spectroscopy (FCS), and super-resolution microscopy, we dissect the material properties of the nucleoplasm, revealing it as a crowded, viscoelastic labyrinth. We then provide a compartment-by-compartment analysis of the nucleolus, nuclear speckles, Cajal bodies, and PML bodies, demonstrating how the specific transport kinetics of their components—their diffusion, residence times, and exchange rates—are intrinsically linked to their specialized functions. We conclude that each nuclear compartment possesses a unique "kinetic signature" that reflects its material state and regulatory role, moving the field toward a biophysically grounded understanding of genome function.</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Introduction: The Nucleus as a Dynamic, Spatially Organized Reaction Volume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presence of a nucleus is the principal feature distinguishing eukaryotic from prokaryotic cells. Classically viewed as the cell's control center and the repository of its genetic information, the nucleus houses the vast majority of the cell's DNA, organized into chromosomes. Key cellular processes, including DNA replication, transcription, and RNA processing, are confined within this organelle. The evolution of the nuclear envelope, a double membrane separating the genome from the cytoplasm, represents a pivotal step in cellular complexity. This separation allows for intricate layers of gene regulation unavailable to prokaryotes, such as the post-transcriptional processing of messenger RNA (mRNA) before its translation in the cytoplasm. By controlling the access of proteins like transcription factors to the genetic material, the nuclear envelope enables sophisticated regulatory networks that govern cell growth, division, and metabolism.</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view of the nucleus as a static container has been supplanted by a modern understanding of a highly dynamic and exquisitely organized reaction volume. The central challenge of nuclear biology is to understand how the cell orchestrates a multitude of complex biochemical reactions within a space that is densely packed with chromatin and proteins, yet lacks the extensive membrane-bound compartmentalization seen in the cytoplasm. The solution to this challenge lies in a combination of two fundamental strategies: selective transport and membraneless compartmentalization. The nuclear envelope is not an impermeable barrier but is perforated by nuclear pore complexes (NPCs) that act as sophisticated gates, controlling the bidirectional flow of molecules and establishing the unique proteome of the nuclear environment. Within the nucleoplasm, further organization is achieved through the formation of nuclear bodies—dense, dynamic concentrations of specific proteins and nucleic acids that create specialized microenvironments for distinct biochemical tasks.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review will explore the nucleus from a biophysical perspective, arguing that the transport dynamics of single molecules and particles serve as a powerful probe into the material properties and organizational principles of this complex organelle. By examining the movement of individual components, we can deduce the physical nature of their surroundings—the viscosity, crowding, and viscoelasticity of the nucleoplasm, and the liquid-like, gel-like, or solid-like properties of nuclear bodies. The central thesis of this work is that the kinetic signatures of nuclear compartments—the characteristic rates of diffusion, binding, and exchange of their components—are not merely incidental byproducts of their composition. Rather, they are fundamental to their biological functions, reflecting an underlying biophysical logic that governs processes from ribosome biogenesis and RNA splicing to stress response and genome maintenance. By integrating data from advanced microscopy techniques, we aim to construct a model of the nucleus as a dynamic biophysical landscape, where function emerges directly from the interplay between molecular motion and spatial organization.</w:t>
      </w:r>
    </w:p>
    <w:p w:rsidR="00000000" w:rsidDel="00000000" w:rsidP="00000000" w:rsidRDefault="00000000" w:rsidRPr="00000000" w14:paraId="0000000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I: Gatekeeping and Directionality - The Machinery of Nucleocytoplasmic Transport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functional distinction between the nucleus and the cytoplasm is established and maintained by a continuous, highly regulated exchange of macromolecules across the nuclear envelope. This process, known as nucleocytoplasmic transport, ensures that nuclear proteins are imported from their site of synthesis in the cytoplasm, while RNAs and ribosomal subunits are exported to fulfill their cytoplasmic roles. The machinery responsible for this traffic consists of two core components: the nuclear pore complex (NPC), which provides the physical conduit through the envelope, and a system of soluble transport factors, energized by the Ran GTPase cycle, which confers specificity and directionality to the transport process.</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I.A. The Nuclear Pore Complex (NPC): The Sole Gateway to the Nucleus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nuclear envelope is perforated by thousands of NPCs, which are the exclusive gateways for molecular traffic between the nucleus and cytoplasm. These are not simple channels but are among the largest and most complex protein assemblies in the eukaryotic cell, acting as sophisticated, selective gates.</w:t>
      </w:r>
    </w:p>
    <w:p w:rsidR="00000000" w:rsidDel="00000000" w:rsidP="00000000" w:rsidRDefault="00000000" w:rsidRPr="00000000" w14:paraId="0000000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Architecture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Each NPC is a massive, cylindrical structure with a remarkable eight-fold rotational symmetry. In vertebrates, its mass is estimated to be over 100 MDa, composed of approximately 30 different proteins known as nucleoporins (Nups), each present in multiple copies to build the elaborate structure. Cryo-electron tomography has revealed a conserved architecture consisting of several key parts. A central scaffold, or core, is embedded within the fused inner and outer nuclear membranes, forming a channel approximately 40-50 nm in diameter. This scaffold is sandwiched between a cytoplasmic ring and a nuclear ring. Extending from the cytoplasmic ring are eight cytoplasmic filaments that probe the cytoplasm, while the nuclear ring is decorated with a basket-like structure that extends into the nucleoplasm. This framework serves a dual purpose: it forms a structural barrier of defined permeability and facilitates the selective transport of macromolecules across it.</w:t>
      </w:r>
    </w:p>
    <w:p w:rsidR="00000000" w:rsidDel="00000000" w:rsidP="00000000" w:rsidRDefault="00000000" w:rsidRPr="00000000" w14:paraId="0000000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Permeability Barrier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key to the NPC's selective gating function lies within its central channel. This channel is not an open void but is filled with a dense meshwork of intrinsically disordered Nups that are rich in phenylalanine-glycine (FG) repeats. These FG-Nups are tethered to the inner surface of the scaffold and extend into the central transporter region. According to the prevailing models, weak, cohesive hydrophobic interactions between the FG repeats cause them to form a gel-like or polymer brush-like matrix. This dynamic, sieve-like structure acts as a permeability barrier. Small molecules, generally defined as those with a diameter less than 5 nm or a molecular weight below ~40 kDa, can passively diffuse through the fenestrations in this meshwork. However, the passage of larger macromolecules, such as most proteins and ribonucleoprotein particles, is severely restricted. Their efficient translocation requires active transport mechanisms.</w:t>
      </w:r>
    </w:p>
    <w:p w:rsidR="00000000" w:rsidDel="00000000" w:rsidP="00000000" w:rsidRDefault="00000000" w:rsidRPr="00000000" w14:paraId="0000001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Transport Mechanism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Active transport through the NPC is mediated by a family of soluble transport receptors known as karyopherins, which include importins (for nuclear import) and exportins (for nuclear export). These receptors recognize specific targeting signals on their cargo molecules: nuclear localization signals (NLS) for import and nuclear export signals (NES) for export. The critical step in translocation involves the transport receptor-cargo complex interacting directly with the FG-Nup meshwork. The receptors contain binding sites that allow them to engage in rapid, transient interactions with the FG repeats, effectively partitioning into the hydrogel and "melting" a local path through it. This process of binding, dissociation, and rebinding allows the complex to hopscotch across the FG-Nup barrier, moving from the cytoplasm to the nucleus or vice versa.</w:t>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I.B. The Ran GTPase System: A Master Regulator of Transport Directionality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While the NPC provides the physical gate, it does not inherently possess directionality. The direction of transport—whether a molecule is imported or exported—is dictated by a separate biochemical system centered on the small GTPase, Ran.</w:t>
      </w:r>
    </w:p>
    <w:p w:rsidR="00000000" w:rsidDel="00000000" w:rsidP="00000000" w:rsidRDefault="00000000" w:rsidRPr="00000000" w14:paraId="0000001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Ran Gradient</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Ran system establishes a steep concentration gradient across the nuclear envelope. Ran exists in two conformational states: one bound to guanosine triphosphate (RanGTP) and another bound to guanosine diphosphate (RanGDP). The distribution of these two states is asymmetric due to the strict compartmentalization of Ran's key regulators. The guanine nucleotide exchange factor for Ran, known as Regulator of Chromosome Condensation 1 (RCC1), is tethered to chromatin within the nucleus. RCC1 promotes the exchange of GDP for GTP, ensuring that Ran is predominantly in its GTP-bound form inside the nucleus. Conversely, the Ran GTPase-activating protein (RanGAP) is located in the cytoplasm, where it stimulates the hydrolysis of RanGTP to RanGDP, making RanGDP the dominant form in the cytoplasm. This sharp nucleocytoplasmic gradient of RanGTP is the ultimate source of energy and directionality for transport.</w:t>
      </w:r>
    </w:p>
    <w:p w:rsidR="00000000" w:rsidDel="00000000" w:rsidP="00000000" w:rsidRDefault="00000000" w:rsidRPr="00000000" w14:paraId="0000001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Import Cycle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nuclear import process begins in the cytoplasm, where an importin receptor recognizes and binds to the NLS of a cargo protein. This importin-cargo complex then docks at the cytoplasmic filaments of the NPC and translocates through the FG-Nup meshwork. Upon arrival in the nucleoplasm, the complex encounters a high concentration of RanGTP. RanGTP binds with high affinity to the importin, inducing a conformational change that causes the release of the cargo protein into the nucleus. The now-empty importin, bound to RanGTP, is recycled back through the NPC to the cytoplasm. There, RanGAP triggers GTP hydrolysis, RanGDP dissociates from the importin, and the importin is ready for another round of cargo binding.</w:t>
      </w:r>
    </w:p>
    <w:p w:rsidR="00000000" w:rsidDel="00000000" w:rsidP="00000000" w:rsidRDefault="00000000" w:rsidRPr="00000000" w14:paraId="0000001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Export Cycle</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nuclear export cycle operates in a reverse manner. In the nucleus, an exportin receptor, the NES-containing cargo, and RanGTP assemble into a stable trimeric complex. The binding of RanGTP is cooperative and essential for the exportin to recognize its cargo with high affinity. This export complex then diffuses through the NPC into the cytoplasm. Once in the cytoplasm, the complex encounters RanGAP, which stimulates Ran to hydrolyze its bound GTP to GDP. This hydrolysis event leads to a conformational change in Ran, which in turn causes the entire trimeric complex to dissociate, releasing the cargo and the exportin into the cytoplasm. The exportin and RanGDP are then imported back into the nucleus to participate in subsequent export cycles.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elegant logic of the Ran system lies in its ability to couple the energy of GTP hydrolysis to the spatial control of cargo binding and release. The biophysical properties of the FG-Nup hydrogel create a selective barrier, but it is the RanGTP gradient that provides the thermodynamic switch determining whether a transport factor will have high affinity for its cargo. This affinity state, in turn, dictates how the transport factor interacts with the FG-Nup meshwork. For instance, when RanGTP binds to an importin in the nucleus, it does not simply dislodge the cargo; it induces an allosteric change in the importin that fundamentally alters its surface properties, reducing its affinity for both the cargo and the FG-Nups, thereby favoring its dissociation and exit from the pore. This intricate interplay between the physical barrier of the NPC and the chemical potential of the Ran gradient ensures the robust and directional flow of macromolecules, maintaining the distinct identities of the nuclear and cytoplasmic compartments. In this way, the NPC can be seen as a microcosm of nuclear organization itself: a stable protein scaffold that organizes a dynamic, phase-separated-like compartment (the FG-Nup gel) to execute a precise biological function, a theme that echoes in the organization of membraneless bodies within the nucleoplasm.</w:t>
      </w:r>
    </w:p>
    <w:p w:rsidR="00000000" w:rsidDel="00000000" w:rsidP="00000000" w:rsidRDefault="00000000" w:rsidRPr="00000000" w14:paraId="0000001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II: Principles of Intranuclear Organization - Beyond the Membrane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Within the confines of the nuclear envelope, the nucleus achieves an additional layer of organization through the formation of membraneless organelles, also known as nuclear bodies. These structures, which include the nucleolus, nuclear speckles, Cajal bodies, and promyelocytic leukemia (PML) bodies, are dynamic condensates of proteins and nucleic acids that concentrate specific factors to facilitate or regulate biochemical reactions. Unlike their cytoplasmic counterparts, which are enclosed by lipid bilayers, these nuclear compartments are in direct contact with the surrounding nucleoplasm. Understanding their formation and maintenance is central to understanding nuclear function. In recent years, the concept of liquid-liquid phase separation (LLPS) has emerged as a dominant paradigm for explaining the biogenesis of these structures.</w:t>
      </w:r>
    </w:p>
    <w:p w:rsidR="00000000" w:rsidDel="00000000" w:rsidP="00000000" w:rsidRDefault="00000000" w:rsidRPr="00000000" w14:paraId="0000001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II.A. The Paradigm of Liquid-Liquid Phase Separation (LLPS)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LLPS is a fundamental thermodynamic process wherein a homogenous solution of biomolecules spontaneously demixes into two distinct liquid phases: a dense phase, highly concentrated in the biomolecules, and a dilute phase, which constitutes the surrounding milieu. The dense phase forms discrete, often spherical droplets known as biomolecular condensates, which correspond to the membraneless organelles observed in cells.</w:t>
      </w:r>
    </w:p>
    <w:p w:rsidR="00000000" w:rsidDel="00000000" w:rsidP="00000000" w:rsidRDefault="00000000" w:rsidRPr="00000000" w14:paraId="0000001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Molecular Drivers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driving force for LLPS is the formation of a vast network of weak, transient, and multivalent interactions among the constituent macromolecules. Several molecular features have been identified as key promoters of this process:</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Intrinsically Disordered Regions (IDRs):</w:t>
      </w:r>
      <w:r w:rsidDel="00000000" w:rsidR="00000000" w:rsidRPr="00000000">
        <w:rPr>
          <w:rtl w:val="0"/>
        </w:rPr>
        <w:t xml:space="preserve"> A significant fraction of proteins involved in LLPS contain long, flexible IDRs. These regions lack a stable tertiary structure and can engage in numerous, low-affinity interactions through various amino acid motifs, providing the multivalency necessary to form an extensive interaction network.</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Modular Interaction Domains:</w:t>
      </w:r>
      <w:r w:rsidDel="00000000" w:rsidR="00000000" w:rsidRPr="00000000">
        <w:rPr>
          <w:rtl w:val="0"/>
        </w:rPr>
        <w:t xml:space="preserve"> Proteins can also achieve multivalency through multiple structured domains or short linear motifs, often described by the "stickers and spacers" model. The "stickers" (e.g., SH3 domains, proline-rich motifs) mediate specific interactions, while the flexible "spacers" allow the network to form. Specific interactions, such as cation-π and π-π stacking between aromatic and charged residues, have been identified as critical drivers in many systems.</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Nucleic Acids as Scaffolds:</w:t>
      </w:r>
      <w:r w:rsidDel="00000000" w:rsidR="00000000" w:rsidRPr="00000000">
        <w:rPr>
          <w:rtl w:val="0"/>
        </w:rPr>
        <w:t xml:space="preserve"> RNA and DNA are long, polyanionic polymers that can act as potent scaffolds for LLPS. They provide numerous binding sites for proteins, facilitating phase separation through multivalent electrostatic and specific interactions, and are often integral components of the resulting condensates. Chromatin itself can undergo LLPS, driven by interactions between nucleosomes, particularly involving the flexible histone tails.</w:t>
      </w:r>
    </w:p>
    <w:p w:rsidR="00000000" w:rsidDel="00000000" w:rsidP="00000000" w:rsidRDefault="00000000" w:rsidRPr="00000000" w14:paraId="00000024">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Biophysical Hallmarks</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Condensates formed through LLPS are predicted to exhibit a set of characteristic physical behaviors, which are often used as experimental criteria to identify them in vitro and in vivo. These "gold standard" hallmarks include :</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Spherical Shape:</w:t>
      </w:r>
      <w:r w:rsidDel="00000000" w:rsidR="00000000" w:rsidRPr="00000000">
        <w:rPr>
          <w:rtl w:val="0"/>
        </w:rPr>
        <w:t xml:space="preserve"> In the absence of external forces, liquid droplets adopt a spherical morphology to minimize their surface tension with the surrounding medium.</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Fusion:</w:t>
      </w:r>
      <w:r w:rsidDel="00000000" w:rsidR="00000000" w:rsidRPr="00000000">
        <w:rPr>
          <w:rtl w:val="0"/>
        </w:rPr>
        <w:t xml:space="preserve"> Two or more droplets, upon making contact, will readily fuse and relax into a single, larger spherical droplet.</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Dynamic Components:</w:t>
      </w:r>
      <w:r w:rsidDel="00000000" w:rsidR="00000000" w:rsidRPr="00000000">
        <w:rPr>
          <w:rtl w:val="0"/>
        </w:rPr>
        <w:t xml:space="preserve"> The molecular components within the condensate are not static. They exhibit rapid internal rearrangement and continuously exchange with the pool of molecules in the dilute phase, a property that can be measured using techniques like Fluorescence Recovery After Photobleaching (FRAP).</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Concentration Dependence:</w:t>
      </w:r>
      <w:r w:rsidDel="00000000" w:rsidR="00000000" w:rsidRPr="00000000">
        <w:rPr>
          <w:rtl w:val="0"/>
        </w:rPr>
        <w:t xml:space="preserve"> LLPS is a concentration-dependent phenomenon. It occurs only when the concentration of the scaffolding molecules exceeds a critical saturation threshold (c_{sat}). Above this threshold, the concentration of the component in the dilute phase is "buffered" and remains constant at c_{sat}, with any additional molecules being incorporated into the dense phase, causing the condensates to grow.</w:t>
      </w:r>
    </w:p>
    <w:p w:rsidR="00000000" w:rsidDel="00000000" w:rsidP="00000000" w:rsidRDefault="00000000" w:rsidRPr="00000000" w14:paraId="0000002A">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II.B. Critical Evaluation: Alternative and Complementary Models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While LLPS provides a powerful framework for understanding the formation of many nuclear bodies, an LLPS-centric view is an oversimplification. A growing body of evidence indicates that not all membraneless compartments adhere strictly to the predictions of a simple LLPS model, suggesting that alternative or complementary mechanisms are at play. Rigorous evaluation is necessary to avoid mischaracterizing these complex structures.</w:t>
      </w:r>
    </w:p>
    <w:p w:rsidR="00000000" w:rsidDel="00000000" w:rsidP="00000000" w:rsidRDefault="00000000" w:rsidRPr="00000000" w14:paraId="0000002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Polymer-Polymer Phase Separation (PPPS) / Bridging</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An alternative mechanism, sometimes termed bridging or PPPS, posits that a compartment can form when multivalent proteins act as cross-linkers or "bridges" between sites on a long polymer scaffold, such as a specific RNA or a region of chromatin. In this model, the compartment is not a simple liquid phase of protein; rather, it is a condensed polymer-protein composite. Crucially, the size, shape, and number of compartments formed via bridging are dictated primarily by the properties of the polymer scaffold (its length, number of copies, etc.), not by the overall concentration of the bridging protein. A prime example of this mechanism is the paraspeckle, a nuclear body whose formation and integrity are strictly dependent on the long non-coding RNA NEAT1. Paraspeckles do not grow into larger spheres with increased NEAT1 expression but instead elongate, and their formation can deplete their protein components from the nucleoplasm, behaviors inconsistent with a simple LLPS model.</w:t>
      </w:r>
    </w:p>
    <w:p w:rsidR="00000000" w:rsidDel="00000000" w:rsidP="00000000" w:rsidRDefault="00000000" w:rsidRPr="00000000" w14:paraId="0000002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Binding Models</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some cases, local enrichment of proteins can occur through high-affinity binding to specific sites on a scaffold, without necessitating a true phase transition. This is particularly relevant for chromatin-associated compartments. For example, while viral replication centers (RCs) in herpes simplex virus-1 infection initially appear to be liquid-like—they are spherical and their components are mobile—closer investigation reveals that their formation does not follow LLPS principles. The size of RCs scales with the amount of viral DNA, not protein concentration, and single-molecule tracking studies show no evidence of a phase boundary that restricts molecular diffusion, a key prediction of LLPS. Instead, the data strongly support a model where RCs form through the direct binding and accumulation of viral and host proteins onto the viral genome scaffold.</w:t>
      </w:r>
    </w:p>
    <w:p w:rsidR="00000000" w:rsidDel="00000000" w:rsidP="00000000" w:rsidRDefault="00000000" w:rsidRPr="00000000" w14:paraId="0000003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Liquid-to-Solid Transitions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further layer of complexity is that the material state of a condensate is not fixed. Many condensates that initially form as liquids can mature over time into more solid-like states, such as gels or even irreversible amyloid-like aggregates. This liquid-to-solid transition can be part of a regulated cellular process or a hallmark of pathology. For example, the nucleolus, a liquid-like compartment, can transition to a solid state under prolonged stress, which impairs its function in protein quality control. This highlights that the material properties of nuclear bodies are dynamic and functionally significant.</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existence of these alternative models underscores a critical point: the initial biophysical hallmarks of LLPS, such as sphericity and component mobility, are necessary but not sufficient criteria for its definitive identification. A compartment can appear liquid-like but be governed by a different assembly logic. Distinguishing between these mechanisms requires more rigorous tests, such as examining the dependence of compartment size and number on component concentration and probing for the existence of a phase boundary that impedes diffusion.</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Ultimately, the underlying assembly mechanism dictates the compartment's regulatory capabilities and material properties. A body formed by LLPS, like the nucleolus, can effectively buffer the nucleoplasmic concentration of its components, making it an ideal "factory" that can scale its activity by growing in size to accommodate more substrate. In contrast, a body formed by a bridging mechanism, like the paraspeckle, can act as a "sink," stoichiometrically sequestering its components and depleting them from the surrounding nucleoplasm, a behavior well-suited for functions like sequestration or the assembly of fixed-stoichiometry complexes. This direct link between the physical assembly mechanism and the biological strategy provides a crucial framework for interpreting the complex dynamics observed within the nucleus.</w:t>
      </w:r>
    </w:p>
    <w:p w:rsidR="00000000" w:rsidDel="00000000" w:rsidP="00000000" w:rsidRDefault="00000000" w:rsidRPr="00000000" w14:paraId="0000003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III: The Biophysicist's Toolkit - Methods for Quantifying Molecular Dynamics in Vivo</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Our understanding of the nucleus as a dynamic biophysical environment has been driven by the development of advanced fluorescence microscopy techniques capable of measuring the movement and interactions of molecules in living cells with unprecedented precision. Three key methodologies—Single-Particle Tracking (SPT), Fluorescence Correlation Spectroscopy (FCS), and super-resolution imaging (STORM/PALM)—form the biophysicist's toolkit for dissecting intranuclear dynamics. Each offers unique advantages and limitations, and their combined application provides a powerful, multi-scale view of nuclear organization and function.</w:t>
      </w:r>
    </w:p>
    <w:p w:rsidR="00000000" w:rsidDel="00000000" w:rsidP="00000000" w:rsidRDefault="00000000" w:rsidRPr="00000000" w14:paraId="0000003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III.A. Single-Particle Tracking (SPT): Resolving Heterogeneous Trajectories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SPT is a super-resolution approach that allows for the direct observation of individual molecules as they move within a living cell.</w:t>
      </w:r>
    </w:p>
    <w:p w:rsidR="00000000" w:rsidDel="00000000" w:rsidP="00000000" w:rsidRDefault="00000000" w:rsidRPr="00000000" w14:paraId="0000003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Principle</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core principle of SPT involves fluorescently labeling the molecule of interest and then imaging it at a high frame rate (e.g., 100 Hz). To visualize individual molecules, their density must be low enough that their point spread functions (PSFs) do not overlap. This is often achieved by using photoactivatable fluorescent proteins or sparse labeling with bright, photostable dyes. By localizing the center of each molecule's PSF in successive frames, a time-resolved trajectory can be reconstructed. Statistical analysis of these trajectories, for instance by calculating the mean squared displacement (MSD) over time, reveals information about the molecule's mode of diffusion (e.g., free, anomalous, or confined) and its interactions, such as binding and unbinding events.</w:t>
      </w:r>
    </w:p>
    <w:p w:rsidR="00000000" w:rsidDel="00000000" w:rsidP="00000000" w:rsidRDefault="00000000" w:rsidRPr="00000000" w14:paraId="0000003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Applications</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SPT has become an indispensable tool for studying dynamic nuclear processes. It has been extensively used to investigate how transcription factors (TFs) search for their target sites on chromatin, revealing that TFs can exist in multiple states, from rapid 3D diffusion to transient, non-specific binding and stable, specific binding. SPT has also been applied to track the motion of specific chromatin loci, providing insights into genome organization and dynamics , and to follow the movement of RNA polymerase II during the transcription cycle.</w:t>
      </w:r>
    </w:p>
    <w:p w:rsidR="00000000" w:rsidDel="00000000" w:rsidP="00000000" w:rsidRDefault="00000000" w:rsidRPr="00000000" w14:paraId="0000003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Strengths and Limitations</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primary strength of SPT is its ability to resolve dynamic heterogeneity. Unlike ensemble-averaging techniques, SPT can distinguish between different subpopulations of molecules behaving in distinct ways (e.g., a freely diffusing pool vs. a chromatin-bound pool) and directly measure the kinetic parameters of transitions between these states. However, the technique has limitations. Fast-moving molecules can become blurred during the camera exposure time ("motion-blur"), leading to localization inaccuracies. Furthermore, because fast-diffusing molecules rapidly move out of the focal plane, their trajectories are typically much shorter than those of slow-moving or bound molecules. This can introduce a significant bias in data analysis, where the more easily observed slow/immobile population is overrepresented.</w:t>
      </w:r>
    </w:p>
    <w:p w:rsidR="00000000" w:rsidDel="00000000" w:rsidP="00000000" w:rsidRDefault="00000000" w:rsidRPr="00000000" w14:paraId="0000003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III.B. Fluorescence Correlation Spectroscopy (FCS): Probing Mobility and Concentration</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FCS is a sensitive technique that measures molecular dynamics and concentration by analyzing spontaneous fluorescence fluctuations.</w:t>
      </w:r>
    </w:p>
    <w:p w:rsidR="00000000" w:rsidDel="00000000" w:rsidP="00000000" w:rsidRDefault="00000000" w:rsidRPr="00000000" w14:paraId="0000004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Principle</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a typical FCS experiment, a laser is focused to a diffraction-limited spot, creating a tiny, precisely defined observation volume (on the order of a femtoliter, ~1 µm³) within the cell. As fluorescently labeled molecules diffuse into and out of this volume, they cause fluctuations in the detected fluorescence intensity. A hardware or software correlator calculates the temporal autocorrelation function, G(\tau), of this intensity signal. Fitting this autocorrelation curve to a physical model of diffusion yields two key parameters: the average number of molecules in the volume, N, which is inversely proportional to the amplitude of the curve, G(0), and the average residence time of a molecule in the volume, \tau_D, which is related to the decay time of the curve. From these parameters, the absolute concentration and the diffusion coefficient (D) of the molecules can be determined.</w:t>
      </w:r>
    </w:p>
    <w:p w:rsidR="00000000" w:rsidDel="00000000" w:rsidP="00000000" w:rsidRDefault="00000000" w:rsidRPr="00000000" w14:paraId="0000004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Applications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FCS is widely used to measure the mobility of proteins and other macromolecules in various cellular compartments. It has been employed to determine the viscosity of the nucleoplasm and cytoplasm by measuring the diffusion of inert probes like EGFP. It is also a powerful tool for quantifying molecular interactions in vivo; the binding of a small fluorescent protein to a large, slow-moving complex results in a significant increase in \tau_D, allowing for the determination of binding affinities and kinetics. The technique is also invaluable for probing molecular crowding and accessibility within the nuclear landscape.</w:t>
      </w:r>
    </w:p>
    <w:p w:rsidR="00000000" w:rsidDel="00000000" w:rsidP="00000000" w:rsidRDefault="00000000" w:rsidRPr="00000000" w14:paraId="0000004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Strengths and Limitations</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FCS offers very high temporal resolution, capable of measuring dynamics on timescales from nanoseconds to seconds. It is extremely sensitive, functioning at nanomolar to picomolar concentrations, and provides absolute measurements of concentration and diffusion without the need for extensive calibration. However, FCS provides an ensemble average of the behavior of all molecules that pass through the observation volume, so it can obscure the presence of distinct subpopulations if their diffusion coefficients are not sufficiently different. It is also inherently blind to any fraction of molecules that is completely immobile, as they do not generate fluctuations. Finally, the standard analysis models assume free Brownian diffusion, and interpretation can be complicated by the anomalous diffusion prevalent in the crowded cellular environment.</w:t>
      </w:r>
    </w:p>
    <w:p w:rsidR="00000000" w:rsidDel="00000000" w:rsidP="00000000" w:rsidRDefault="00000000" w:rsidRPr="00000000" w14:paraId="0000004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III.C. Super-Resolution Microscopy (STORM/PALM): Visualizing Nanoscale Architecture</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Stochastic Optical Reconstruction Microscopy (STORM) and Photoactivated Localization Microscopy (PALM) are related single-molecule localization microscopy (SMLM) techniques that break the optical diffraction limit to achieve nanoscale spatial resolution.</w:t>
      </w:r>
    </w:p>
    <w:p w:rsidR="00000000" w:rsidDel="00000000" w:rsidP="00000000" w:rsidRDefault="00000000" w:rsidRPr="00000000" w14:paraId="0000004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Principle</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fundamental principle of SMLM is to circumvent the diffraction limit by ensuring that, at any given moment, only a sparse, optically resolvable subset of fluorescent molecules is in a bright, "on" state. This is achieved by using photoswitchable or photoactivatable fluorophores that can be toggled between dark and bright states with different wavelengths of light. A typical experiment involves acquiring thousands of camera frames. In each frame, a weak activation laser stochastically switches on a small number of fluorophores, which are then imaged until they photobleach or are switched off. Because the active fluorophores are spatially separated, the center of each individual PSF can be localized with high precision (~10-20 nm). A final super-resolved image is then reconstructed by plotting the determined coordinates of all the localized molecules from all the frames.</w:t>
      </w:r>
    </w:p>
    <w:p w:rsidR="00000000" w:rsidDel="00000000" w:rsidP="00000000" w:rsidRDefault="00000000" w:rsidRPr="00000000" w14:paraId="0000004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Applications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STORM, PALM, and related techniques are primarily used for high-resolution structural analysis, typically on fixed cells. They have been instrumental in revealing the nanoscale architecture of numerous subcellular structures, including the detailed arrangement of Nups within the NPC, the organization of the cytoskeleton, and the fine structure of chromatin. Within nuclear bodies, these methods have begun to uncover complex internal organization, such as the core-shell structure of PML bodies and the multilayered arrangement of proteins and RNAs within nuclear speckles.</w:t>
      </w:r>
    </w:p>
    <w:p w:rsidR="00000000" w:rsidDel="00000000" w:rsidP="00000000" w:rsidRDefault="00000000" w:rsidRPr="00000000" w14:paraId="0000004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Strengths and Limitations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SMLM techniques can achieve spatial resolutions of ~20–50 nm, and in some cases even better, effectively bridging the resolution gap between conventional light microscopy and electron microscopy. This allows for the visualization of macromolecular complexes in their cellular context with molecular specificity. The major limitation is that the requirement for acquiring many thousands of frames results in slow acquisition times, making these techniques challenging for imaging dynamic processes in live cells, although some progress has been made. Furthermore, the quality of the final reconstructed image is highly dependent on factors like labeling density—if the fluorescent probes do not adequately sample the structure, it cannot be accurately resolved (the Nyquist criterion)—and is susceptible to artifacts from sample drift and improper fixation.</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power of this biophysical toolkit lies in its complementarity. SPT and FCS, for example, offer different but overlapping windows into molecular dynamics. SPT is superior for resolving discrete kinetic states and characterizing spatial variations in diffusion, whereas FCS excels at quantifying the fast diffusion of unbound molecules and measuring absolute concentrations. Combining these two techniques can provide a much more complete description of a molecule's behavior across multiple timescales, as has been demonstrated for RNA Polymerase II. Furthermore, the dynamic data obtained from SPT and FCS are most powerfully interpreted when placed in the context of high-resolution structural information provided by STORM/PALM. Knowing the nanoscale architecture of a nuclear body is essential for building mechanistic models that can explain why a protein's diffusion is hindered or why its residence time is what it is. The dynamic measurements reveal </w:t>
      </w:r>
      <w:r w:rsidDel="00000000" w:rsidR="00000000" w:rsidRPr="00000000">
        <w:rPr>
          <w:i w:val="1"/>
          <w:rtl w:val="0"/>
        </w:rPr>
        <w:t xml:space="preserve">what</w:t>
      </w:r>
      <w:r w:rsidDel="00000000" w:rsidR="00000000" w:rsidRPr="00000000">
        <w:rPr>
          <w:rtl w:val="0"/>
        </w:rPr>
        <w:t xml:space="preserve"> is happening, while the structural measurements help to explain </w:t>
      </w:r>
      <w:r w:rsidDel="00000000" w:rsidR="00000000" w:rsidRPr="00000000">
        <w:rPr>
          <w:i w:val="1"/>
          <w:rtl w:val="0"/>
        </w:rPr>
        <w:t xml:space="preserve">where</w:t>
      </w:r>
      <w:r w:rsidDel="00000000" w:rsidR="00000000" w:rsidRPr="00000000">
        <w:rPr>
          <w:rtl w:val="0"/>
        </w:rPr>
        <w:t xml:space="preserve"> and </w:t>
      </w:r>
      <w:r w:rsidDel="00000000" w:rsidR="00000000" w:rsidRPr="00000000">
        <w:rPr>
          <w:i w:val="1"/>
          <w:rtl w:val="0"/>
        </w:rPr>
        <w:t xml:space="preserve">why</w:t>
      </w:r>
      <w:r w:rsidDel="00000000" w:rsidR="00000000" w:rsidRPr="00000000">
        <w:rPr>
          <w:rtl w:val="0"/>
        </w:rPr>
        <w:t xml:space="preserve">.</w:t>
      </w:r>
    </w:p>
    <w:p w:rsidR="00000000" w:rsidDel="00000000" w:rsidP="00000000" w:rsidRDefault="00000000" w:rsidRPr="00000000" w14:paraId="0000004F">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IV: The Nucleoplasm - A Crowded, Viscoelastic Labyrinth</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nucleoplasm is the ground substance of the nucleus that surrounds the chromosomes and nuclear bodies. It is far from a simple, dilute aqueous solution; instead, it is a highly concentrated and structured medium, whose physical properties profoundly influence all intranuclear processes, from gene transcription to DNA repair. By tracking the motion of both inert tracer particles and endogenous proteins, biophysical studies have revealed the nucleoplasm to be a crowded, viscoelastic labyrinth, where molecular transport is governed by complex physical principles that go beyond simple Brownian diffusion.</w:t>
      </w:r>
    </w:p>
    <w:p w:rsidR="00000000" w:rsidDel="00000000" w:rsidP="00000000" w:rsidRDefault="00000000" w:rsidRPr="00000000" w14:paraId="0000005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IV.A. Probing the Medium with Inert Tracers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use of inert, non-binding tracer particles of varying sizes has been a cornerstone for characterizing the physical properties of intracellular environments. Early, seminal studies employed fluorescently labeled, size-fractionated polymers like Ficoll (a rigid sphere-like polymer) and dextran (a flexible coil) microinjected into cells. These experiments, using techniques like Fluorescence Recovery After Photobleaching (FRAP), demonstrated that the diffusion of these tracers in the cytoplasm and nucleoplasm is significantly hindered compared to their diffusion in water. Crucially, this hindrance was found to be strongly size-dependent: the effective diffusion coefficient relative to that in water (D_{cyto}/D_{aq}) decreased sharply as the size of the tracer particle increased. This finding was inconsistent with diffusion in a simple viscous fluid, where the relative diffusion coefficient should be independent of particle size and equal to the inverse of the relative viscosity. Instead, it strongly suggested that the nucleoplasm is structured as a meshwork or network of obstacles, which larger particles find more difficult to navigate.</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More recent studies have refined this approach using modern probes and techniques. Genetically encoded multimeric nanoparticles (nucGEMs), which are uniform, inert particles ~40 nm in diameter, have been used as mesoscale probes. Single-particle tracking of nucGEMs confirmed that the nucleus is a more crowded environment than the cytosol at this length scale. These probes were observed to be excluded from regions of dense heterochromatin and from the nucleolus, directly visualizing the heterogeneous accessibility of the nuclear landscape.</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universal finding from these and other studies is that the motion of particles and proteins within the nucleoplasm is anomalous, specifically sub-diffusive. In contrast to free Brownian motion where the mean squared displacement (MSD) of a particle grows linearly with time (MSD \propto t), sub-diffusion is characterized by a sub-linear relationship (MSD \propto t^{\alpha}, where the anomalous exponent \alpha &lt; 1). This anomalous behavior is a direct signature of a constrained environment, where the particle's movement is obstructed by physical barriers, transient binding events, or the viscoelastic nature of the medium itself.</w:t>
      </w:r>
    </w:p>
    <w:p w:rsidR="00000000" w:rsidDel="00000000" w:rsidP="00000000" w:rsidRDefault="00000000" w:rsidRPr="00000000" w14:paraId="0000005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IV.B. Quantifying the Physical Properties: Viscosity, Crowding, and Viscoelasticity</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complex transport behavior observed in the nucleoplasm can be understood by quantifying its fundamental physical properties. However, these properties are not simple constants but are dependent on the length and time scales at which they are measured.</w:t>
      </w:r>
    </w:p>
    <w:p w:rsidR="00000000" w:rsidDel="00000000" w:rsidP="00000000" w:rsidRDefault="00000000" w:rsidRPr="00000000" w14:paraId="0000005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Micro-viscosity vs. Macro-viscosity</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key insight comes from comparing results from different techniques that probe different scales. When FCS is used to measure the diffusion of a small, inert probe like enhanced green fluorescent protein (EGFP, ~3 nm diameter), it reports a relatively low nucleoplasmic viscosity (\eta_{nu}) of approximately 1.40–1.77 cP. This is only about three to four times the viscosity of water at physiological temperature and reflects the "micro-viscosity" of the aqueous phase between the chromatin fibers. In this fluid environment, a small molecule can diffuse relatively freely. In stark contrast, the significant hindrance and anomalous diffusion observed for larger particles and protein complexes point to a much higher "macro-viscosity" or effective frictional drag imposed by the surrounding polymer network. This apparent contradiction is resolved by recognizing that the "viscosity" of the nucleoplasm is not a single value but is profoundly scale-dependent. Small probes measure the local fluid, while large probes experience the collective resistance of the entire crowded and structured environment.</w:t>
      </w:r>
    </w:p>
    <w:p w:rsidR="00000000" w:rsidDel="00000000" w:rsidP="00000000" w:rsidRDefault="00000000" w:rsidRPr="00000000" w14:paraId="0000005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Viscoelastic Medium</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nucleoplasm is more accurately described not as a simple viscous liquid but as a viscoelastic material—one that exhibits both liquid-like (viscous, energy-dissipating) and solid-like (elastic, energy-storing) properties. This viscoelasticity arises primarily from the chromatin polymer network, which can deform and store elastic energy in response to thermal forces or active processes, and then relax over time. Advanced FCS-based methods and microrheology techniques, which involve tracking the response of a probe particle to an applied force, have begun to quantify these properties directly.</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studies reveal that the viscoelastic properties are themselves scale-dependent. On very short and very long timescales (or length scales), the nucleoplasm behaves more like a simple viscous fluid. However, on intermediate scales, it displays prominent viscoelastic characteristics. This behavior is well-described by models of diffusion through a random porous medium or a random obstacle network, where the chromatin fibers form the obstacles. This model fits experimental data better than models assuming a self-similar, fractal structure over all scales.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viscoelastic nature of the nucleoplasm has profound functional consequences that extend beyond simply slowing down diffusion. One of the most significant effects is the "caging" or confinement of diffusing molecules by the polymer mesh. This physical confinement enhances the probability that a molecule will return to a position it recently visited, a phenomenon that can be quantitatively described by the compaction of its random walk. This has direct implications for biochemical reactions. For example, consider a transcription factor that binds transiently to a gene's regulatory element. Upon dissociation, in a simple liquid, it would quickly diffuse away into the vast nuclear volume. However, in the viscoelastic nucleoplasm, the factor is more likely to be temporarily "caged" in the vicinity of the gene by the surrounding chromatin network. This increases its effective local concentration and dramatically raises the probability of it re-binding to the same or a nearby site. This purely physical mechanism, an emergent property of the nuclear environment, could serve to stabilize gene expression states, promote processive enzymatic activity by factors like RNA polymerase, or facilitate interactions between distant chromatin loci mediated by diffusing protein bridges. In this way, the biophysical properties of the nucleoplasm are not a passive backdrop for nuclear events but an active participant that shapes the kinetics and efficiency of the most fundamental processes of genome function.</w:t>
      </w:r>
    </w:p>
    <w:p w:rsidR="00000000" w:rsidDel="00000000" w:rsidP="00000000" w:rsidRDefault="00000000" w:rsidRPr="00000000" w14:paraId="0000005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V: Biophysical Landscapes of Nuclear Bodies - A Compartment-by-Compartment Analysis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the nucleoplasm provides the general environment of the nucleus, it is punctuated by a variety of membraneless nuclear bodies. These compartments create distinct local environments, concentrating specific sets of molecules to perform specialized functions. By applying the biophysical toolkit described in Section III, researchers have begun to map the unique material properties and transport kinetics of these bodies. This analysis reveals that each type of nuclear body possesses a distinct "kinetic signature" that is intrinsically linked to its biological role.</w:t>
      </w:r>
    </w:p>
    <w:p w:rsidR="00000000" w:rsidDel="00000000" w:rsidP="00000000" w:rsidRDefault="00000000" w:rsidRPr="00000000" w14:paraId="0000005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V.A. The Nucleolus: A Multiphase Ribosome Factory</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nucleolus is the most prominent nuclear body, easily visible by light microscopy, and serves as the primary site of ribosome biogenesis.</w:t>
      </w:r>
    </w:p>
    <w:p w:rsidR="00000000" w:rsidDel="00000000" w:rsidP="00000000" w:rsidRDefault="00000000" w:rsidRPr="00000000" w14:paraId="0000006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Structure and Function</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nucleolus is a veritable factory for producing ribosomes. This complex process involves the transcription of ribosomal RNA (rRNA) genes by RNA polymerase I, the processing and modification of the resulting pre-rRNA transcripts, and their assembly with ribosomal proteins (imported from the cytoplasm) to form the large and small ribosomal subunits. Electron microscopy reveals that the nucleolus has a remarkable tri-layered internal structure, consisting of the fibrillar center (FC), the dense fibrillar component (DFC), and the granular component (GC). These layers are arranged like nested Russian dolls and are thought to spatially segregate the sequential steps of ribosome production, with transcription occurring at the FC-DFC interface and subsequent processing and assembly steps proceeding outwards through the DFC and GC. Beyond ribosome biogenesis, the nucleolus is also a hub for other cellular processes, including stress sensing and protein quality control.</w:t>
      </w:r>
    </w:p>
    <w:p w:rsidR="00000000" w:rsidDel="00000000" w:rsidP="00000000" w:rsidRDefault="00000000" w:rsidRPr="00000000" w14:paraId="0000006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Organizational Mechanism</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nucleolus is the archetypal example of a nuclear body formed by liquid-liquid phase separation. It exhibits all the classic hallmarks of a liquid condensate: it is spherical, its components are highly dynamic and exchange with the nucleoplasm, and it can fuse with other nucleoli. Furthermore, it is not a single-phase liquid but a multiphase condensate, where the FC, DFC, and GC represent distinct, coexisting liquid phases with different compositions and biophysical properties. The formation of this multiphase structure is driven by the LLPS of its core protein and RNA components. For instance, key proteins like fibrillarin and nucleophosmin have been shown to phase separate in vitro, and targeting of proteins to the nucleolus appears to be governed by general physicochemical properties, such as positive charge, which favor their partitioning into the specific liquid environment of the nucleolus.</w:t>
      </w:r>
    </w:p>
    <w:p w:rsidR="00000000" w:rsidDel="00000000" w:rsidP="00000000" w:rsidRDefault="00000000" w:rsidRPr="00000000" w14:paraId="0000006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Transport and Dynamics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Consistent with its liquid-like nature, the components of the nucleolus are in constant flux with the surrounding nucleoplasm. This dynamic exchange is essential for its function as a high-throughput assembly factory. The nucleolus also serves as a crucial compartment for nuclear protein quality control (PQC). It can sequester misfolded or defective proteins, such as defective ribosomal products (DRiPs), preventing them from causing damage elsewhere in the nucleus. These sequestered proteins are then cleared by chaperones and proteasomes that are also recruited to the nucleolus. The material state of the nucleolus is critical for this function. Under conditions of prolonged proteotoxic stress, the nucleolus can undergo a liquid-to-solid transition. This solidification impairs its PQC function and leads to the immobilization of vital factors like ubiquitin, which can have downstream consequences for other processes like DNA repair. The multiphase LLPS nature of the nucleolus provides an elegant physical solution for organizing the complex, multi-step biochemical pathway of ribosome biogenesis. Each distinct liquid phase creates a unique microenvironment that concentrates the specific enzymes and substrates required for each stage of the process—transcription, processing, and assembly—in the correct spatial and temporal sequence, channeling the product from the core to the periphery.</w:t>
      </w:r>
    </w:p>
    <w:p w:rsidR="00000000" w:rsidDel="00000000" w:rsidP="00000000" w:rsidRDefault="00000000" w:rsidRPr="00000000" w14:paraId="0000006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V.B. Nuclear Speckles: Dynamic Hubs for RNA Processing</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Nuclear speckles, also known as interchromatin granule clusters, are irregularly shaped nuclear bodies that are rich in factors required for pre-mRNA splicing and other aspects of mRNA metabolism.</w:t>
      </w:r>
    </w:p>
    <w:p w:rsidR="00000000" w:rsidDel="00000000" w:rsidP="00000000" w:rsidRDefault="00000000" w:rsidRPr="00000000" w14:paraId="0000006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Structure and Function</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Typically, a mammalian cell nucleus contains 20-50 nuclear speckles of varying size and irregular shape. They are enriched in core components of the spliceosome, such as small nuclear ribonucleoproteins (snRNPs), and a large family of splicing regulatory proteins known as SR proteins. While initially thought to be the primary sites of splicing, it is now understood that splicing occurs co-transcriptionally on nascent pre-mRNAs throughout the nucleoplasm. Instead, nuclear speckles are thought to function as dynamic storage and assembly/modification hubs. They concentrate a large pool of splicing factors, ensuring their availability for rapid recruitment to active transcription sites. Genes that are highly transcribed are often found localized to the periphery of nuclear speckles, a positioning that is thought to increase their splicing efficiency by placing them in close proximity to this reservoir of factors.</w:t>
      </w:r>
    </w:p>
    <w:p w:rsidR="00000000" w:rsidDel="00000000" w:rsidP="00000000" w:rsidRDefault="00000000" w:rsidRPr="00000000" w14:paraId="0000006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Organizational Mechanism</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organization of nuclear speckles is complex and does not fit a simple LLPS model. The structural integrity of speckles depends on two large scaffold proteins, SON and SRRM2. These proteins, which are rich in disordered regions, can undergo phase separation and are thought to form the core of the speckle. However, the overall structure is not a homogenous liquid droplet. Super-resolution microscopy has revealed a non-uniform, multilayered architecture. The scaffold proteins SON and the SR protein SC35 (SRSF2) are found in the central region, while RNAs, such as the long non-coding RNA MALAT1, and spliceosomal snRNAs are enriched at the periphery. This suggests a more complex organization, perhaps involving a combination of LLPS for the core and specific RNA-protein interactions that structure the periphery. Some recent work has even proposed that speckles are composed of clusters of smaller, size-limited "microphases" formed by the block-copolymer-like properties of SR proteins.</w:t>
      </w:r>
    </w:p>
    <w:p w:rsidR="00000000" w:rsidDel="00000000" w:rsidP="00000000" w:rsidRDefault="00000000" w:rsidRPr="00000000" w14:paraId="0000006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Transport and Dynamics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defining feature of nuclear speckles is the extremely high mobility of their components. FRAP experiments have shown that splicing factors are in constant, rapid flux between speckles and the nucleoplasm. The residence time of these factors within a speckle is very short, typically less than a minute, with exchange half-times on the order of 30 seconds. This dynamic behavior is central to their function. Speckles are not static warehouses but are better described as dynamic "charging stations" or "buffering systems" that maintain a high local concentration of splicing factors, poised for immediate deployment to nascent transcripts as needed. The state of the speckle is also highly responsive to the transcriptional state of the cell. When RNA polymerase II transcription or splicing is inhibited, splicing factors can no longer be recruited to genes and instead accumulate in the speckles, causing them to become larger, rounder, and more condensed. This demonstrates a direct link between the global transport of splicing factors and the morphology of the speckle compartment.</w:t>
      </w:r>
    </w:p>
    <w:p w:rsidR="00000000" w:rsidDel="00000000" w:rsidP="00000000" w:rsidRDefault="00000000" w:rsidRPr="00000000" w14:paraId="0000006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V.C. Cajal Bodies (CBs): Mobile Platforms for RNP Maturation</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Cajal bodies (CBs) are conserved nuclear organelles that function as critical sites for the biogenesis and maturation of a wide range of small ribonucleoproteins (RNPs).</w:t>
      </w:r>
    </w:p>
    <w:p w:rsidR="00000000" w:rsidDel="00000000" w:rsidP="00000000" w:rsidRDefault="00000000" w:rsidRPr="00000000" w14:paraId="0000007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Structure and Function</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CBs are spherical bodies, typically 0.1–2.0 µm in diameter, whose formation and integrity depend on the scaffold protein coilin. They are prominent in cells with high metabolic and transcriptional activity, such as neurons and cancer cells. CBs act as hubs for the assembly and modification of several classes of essential RNPs. Newly imported spliceosomal snRNPs traffic through CBs for key maturation steps, including RNA modification and assembly. Small nucleolar RNPs (snoRNPs), which guide the modification of rRNA, also mature in CBs before moving to the nucleolus. Furthermore, CBs are involved in the biogenesis of the telomerase RNP complex, which is essential for maintaining chromosome ends.</w:t>
      </w:r>
    </w:p>
    <w:p w:rsidR="00000000" w:rsidDel="00000000" w:rsidP="00000000" w:rsidRDefault="00000000" w:rsidRPr="00000000" w14:paraId="0000007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Organizational Mechanism</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formation of CBs is thought to be driven by LLPS, nucleated by the self-oligomerization of the coilin protein. Coilin contains a self-interaction domain, and its ability to form oligomers is the first step in CB assembly. The subsequent recruitment of client molecules, particularly snRNPs, is also critical for the maturation and stability of the body. Thus, the formation of CBs likely involves a combination of coilin-driven phase separation and specific, high-avidity interactions with its RNP clients.</w:t>
      </w:r>
    </w:p>
    <w:p w:rsidR="00000000" w:rsidDel="00000000" w:rsidP="00000000" w:rsidRDefault="00000000" w:rsidRPr="00000000" w14:paraId="0000007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Transport and Dynamics</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CBs exhibit a fascinating dual dynamism: the entire body is mobile, and its components exchange with the nucleoplasm at different rates. Live-cell imaging has shown that CBs themselves can move through the nucleoplasm, with rates up to ~1 µm/min, apparently via diffusion. They can fuse with other CBs or split into smaller daughter bodies.</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Within the CB, FRAP and iFRAP experiments have revealed a distinct kinetic hierarchy among its components.</w:t>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Scaffold Proteins:</w:t>
      </w:r>
      <w:r w:rsidDel="00000000" w:rsidR="00000000" w:rsidRPr="00000000">
        <w:rPr>
          <w:rtl w:val="0"/>
        </w:rPr>
        <w:t xml:space="preserve"> The core scaffold components, coilin and its key partner SMN (Survival of Motor Neuron), are relatively stable. They have long residence times within the CB, on the order of several minutes.</w:t>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Client RNPs:</w:t>
      </w:r>
      <w:r w:rsidDel="00000000" w:rsidR="00000000" w:rsidRPr="00000000">
        <w:rPr>
          <w:rtl w:val="0"/>
        </w:rPr>
        <w:t xml:space="preserve"> In contrast, the client molecules that traffic through the CB for processing are much more dynamic. Both snRNP and snoRNP components have significantly shorter residence times, exchanging with the nucleoplasm on a timescale of seconds (e.g., &gt;50% loss within 30 seconds).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kinetic hierarchy—a stable platform populated by transient clients—is the biophysical signature of an assembly line. The CB acts as a stable workbench (the long residence time of coilin) where substrates (the RNPs) are brought for a series of rapid modification and assembly steps before being quickly released back into the nucleoplasm to perform their functions. The mobility of the entire CB may allow it to move between different sites of RNP production (e.g., specific gene loci) and their destinations (e.g., the nucleolus).</w:t>
      </w:r>
    </w:p>
    <w:p w:rsidR="00000000" w:rsidDel="00000000" w:rsidP="00000000" w:rsidRDefault="00000000" w:rsidRPr="00000000" w14:paraId="0000007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V.D. Promyelocytic Leukemia (PML) Bodies: Stress-Regulated Scaffolds</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PML bodies, also known as nuclear domain 10 (ND10), are highly dynamic nuclear domains implicated in an astonishingly wide array of cellular processes, including tumor suppression, DNA damage response, antiviral defense, and senescence.</w:t>
      </w:r>
    </w:p>
    <w:p w:rsidR="00000000" w:rsidDel="00000000" w:rsidP="00000000" w:rsidRDefault="00000000" w:rsidRPr="00000000" w14:paraId="0000007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Structure and Function</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Mammalian nuclei typically contain 5–30 PML bodies, which are spherical structures 0.1–1 µm in diameter. Their defining component and essential organizer is the Promyelocytic Leukemia (PML) protein. Super-resolution microscopy has revealed a distinct core-shell architecture, with a shell composed primarily of PML protein surrounding an inner core that contains a large number of transiently or constitutively associated client proteins. PML bodies are thought to function as signaling hubs or regulatory platforms. They act as sites for extensive post-translational modification, particularly SUMOylation, and can regulate the activity of other proteins by sequestering them or facilitating their modification. Their number and size change dramatically in response to various cellular stresses, underscoring their role as stress-responsive organelles.</w:t>
      </w:r>
    </w:p>
    <w:p w:rsidR="00000000" w:rsidDel="00000000" w:rsidP="00000000" w:rsidRDefault="00000000" w:rsidRPr="00000000" w14:paraId="0000007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Organizational Mechanism</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assembly of PML bodies is a complex and highly regulated process that does not conform to a simple LLPS model. While they exhibit some liquid-like properties, such as the ability to fuse and the dynamic exchange of some components, they also have solid-like characteristics, including a stable, immobile fraction of PML and a defined core-shell structure that is not typical of simple liquid droplets. PML body biogenesis is a multi-step process that begins with the oligomerization of PML protein, driven by its conserved RBCC domain and stabilized by oxidation-induced disulfide bonds. This initial scaffold then becomes heavily modified by the attachment of SUMO (Small Ubiquitin-like Modifier) proteins. This extensive SUMOylation of the PML shell is critical for the subsequent recruitment of a host of client proteins, which bind via SUMO-interacting motifs (SIMs).</w:t>
      </w:r>
    </w:p>
    <w:p w:rsidR="00000000" w:rsidDel="00000000" w:rsidP="00000000" w:rsidRDefault="00000000" w:rsidRPr="00000000" w14:paraId="0000008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Transport and Dynamics</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dynamics of PML body components are remarkably heterogeneous and tightly regulated.</w:t>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Heterogeneous Residence Times:</w:t>
      </w:r>
      <w:r w:rsidDel="00000000" w:rsidR="00000000" w:rsidRPr="00000000">
        <w:rPr>
          <w:rFonts w:ascii="Arial Unicode MS" w:cs="Arial Unicode MS" w:eastAsia="Arial Unicode MS" w:hAnsi="Arial Unicode MS"/>
          <w:rtl w:val="0"/>
        </w:rPr>
        <w:t xml:space="preserve"> Different PML protein isoforms, generated by alternative splicing, have vastly different residence times. PML-V is extremely stable, acting as a long-term scaffold with a residence time of nearly an hour (R_t ≈ 2900 s), while other isoforms are much more dynamic (R_t ≈ 270–530 s). This suggests that the overall stability and composition of a PML body can be tuned by altering the ratio of its constituent PML isoforms.</w:t>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Rapid Client Exchange:</w:t>
      </w:r>
      <w:r w:rsidDel="00000000" w:rsidR="00000000" w:rsidRPr="00000000">
        <w:rPr>
          <w:rFonts w:ascii="Arial Unicode MS" w:cs="Arial Unicode MS" w:eastAsia="Arial Unicode MS" w:hAnsi="Arial Unicode MS"/>
          <w:rtl w:val="0"/>
        </w:rPr>
        <w:t xml:space="preserve"> Many client proteins, such as DAXX and the DNA helicase BLM, are highly transient, with residence times of only a few seconds (R_t ≈ 2–4 s). This suggests they are rapidly sampling the PML body environment.</w:t>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Regulation by PTMs and ATP:</w:t>
      </w:r>
      <w:r w:rsidDel="00000000" w:rsidR="00000000" w:rsidRPr="00000000">
        <w:rPr>
          <w:rtl w:val="0"/>
        </w:rPr>
        <w:t xml:space="preserve"> The dynamics are exquisitely sensitive to regulation. Preventing the SUMOylation of PML dramatically reduces its residence time, converting it from a stable component to a highly mobile one. Furthermore, the exchange of components is an energy-dependent process; depletion of cellular ATP leads to the immobilization of PML proteins within the body, suggesting a departure from simple passive diffusion.</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PML bodies are therefore best understood not as simple condensates but as highly regulated and tunable signaling nodes. Their complex, multi-timescale dynamics, their sophisticated assembly pathway, and their sensitivity to post-translational modifications and cellular stress allow them to integrate diverse cellular signals. By dynamically altering their composition and material properties, they can switch their function, for example, from serving as a storage depot to becoming an active site of protein modification in response to a DNA damage signal.</w:t>
      </w:r>
    </w:p>
    <w:p w:rsidR="00000000" w:rsidDel="00000000" w:rsidP="00000000" w:rsidRDefault="00000000" w:rsidRPr="00000000" w14:paraId="0000008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VI: A Comparative Synthesis - Kinetic Signatures and Material Properties Across the Nucleus</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detailed analysis of individual nuclear compartments reveals a striking diversity in their dynamic behaviors and organizational principles. By synthesizing and comparing these findings, we can construct a more comprehensive picture of the nucleus as a mosaic of distinct biophysical environments. Each compartment's unique kinetic signature—the collection of diffusion coefficients, residence times, and exchange rates of its components—is not arbitrary but is finely tuned to its specific biological function. Similarly, the underlying mechanism of assembly, whether driven by liquid-liquid phase separation, polymer bridging, or other interactions, dictates the compartment's material properties and regulatory capacity.</w:t>
      </w:r>
    </w:p>
    <w:p w:rsidR="00000000" w:rsidDel="00000000" w:rsidP="00000000" w:rsidRDefault="00000000" w:rsidRPr="00000000" w14:paraId="0000008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VI.A. Comparative Analysis of Transport Kinetics</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quantitative comparison of molecular transport kinetics across different nuclear domains highlights their fundamentally different natures (Table 1). The data reveal a spectrum of dynamic behaviors, from the highly fluid and rapidly exchanging environment of nuclear speckles to the stable, platform-like nature of Cajal bodies and the complex, multi-timescale regulation of PML bodies.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nucleoplasm itself sets the baseline for diffusion. Small, inert proteins like EGFP diffuse rapidly, with a diffusion coefficient (D) of approximately 23–26 µm²/s, only a few times slower than in water, reflecting the low micro-viscosity of the aqueous phase. However, even in this "open" space, movement is sub-diffusive, constrained by the chromatin mesh.</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speckles are characterized by extremely rapid component exchange. Splicing factors like SF2/ASF have residence times of less than a minute, with dissociation rate constants (k_{off}) indicating that molecules leave the speckle on a timescale of seconds. This kinetic profile supports their function as dynamic reservoirs that rapidly supply factors to transcription sites, rather than as sites of long-term storage or slow processing.</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stark contrast, Cajal bodies exhibit a clear kinetic hierarchy. The scaffold protein coilin is relatively stable, with a residence time measured in minutes, while its client molecules, such as fibrillarin and snRNP components, are far more transient, with residence times on the order of seconds. This two-tiered kinetic system is the hallmark of an assembly platform: a stable workbench (coilin) upon which transient substrates (RNPs) are rapidly processed.</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PML bodies display the most complex kinetics. Their stability is highly tunable and isoform-dependent. The scaffold isoform PML-V is exceptionally stable, with a residence time approaching an hour (R_t ≈ 2900 s), while other PML isoforms are an order of magnitude more dynamic. Client proteins can be even more transient, with residence times of only a few seconds (e.g., DAXX, BLM). This vast range of timescales within a single body, coupled with its sensitivity to SUMOylation and ATP, underscores its role as a sophisticated signaling hub whose dynamic state is actively regulated to control diverse cellular pathways.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gridCol w:w="1170"/>
        <w:gridCol w:w="1170"/>
        <w:gridCol w:w="1170"/>
        <w:gridCol w:w="1170"/>
        <w:tblGridChange w:id="0">
          <w:tblGrid>
            <w:gridCol w:w="1170"/>
            <w:gridCol w:w="1170"/>
            <w:gridCol w:w="1170"/>
            <w:gridCol w:w="1170"/>
            <w:gridCol w:w="1170"/>
            <w:gridCol w:w="1170"/>
            <w:gridCol w:w="1170"/>
            <w:gridCol w:w="117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Compartment</w:t>
            </w:r>
          </w:p>
        </w:tc>
        <w:tc>
          <w:tcPr>
            <w:shd w:fill="auto" w:val="clear"/>
            <w:tcMar>
              <w:top w:w="0.0" w:type="dxa"/>
              <w:left w:w="0.0" w:type="dxa"/>
              <w:bottom w:w="0.0" w:type="dxa"/>
              <w:right w:w="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Molecule Class</w:t>
            </w:r>
          </w:p>
        </w:tc>
        <w:tc>
          <w:tcPr>
            <w:shd w:fill="auto"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Specific Molecule</w:t>
            </w:r>
          </w:p>
        </w:tc>
        <w:tc>
          <w:tcPr>
            <w:shd w:fill="auto" w:val="clear"/>
            <w:tcMar>
              <w:top w:w="0.0" w:type="dxa"/>
              <w:left w:w="0.0" w:type="dxa"/>
              <w:bottom w:w="0.0" w:type="dxa"/>
              <w:right w:w="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Technique</w:t>
            </w:r>
          </w:p>
        </w:tc>
        <w:tc>
          <w:tcPr>
            <w:shd w:fill="auto" w:val="clear"/>
            <w:tcMar>
              <w:top w:w="0.0" w:type="dxa"/>
              <w:left w:w="0.0" w:type="dxa"/>
              <w:bottom w:w="0.0" w:type="dxa"/>
              <w:right w:w="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Diffusion Coeff. (D, µm²/s)</w:t>
            </w:r>
          </w:p>
        </w:tc>
        <w:tc>
          <w:tcPr>
            <w:shd w:fill="auto" w:val="clear"/>
            <w:tcMar>
              <w:top w:w="0.0" w:type="dxa"/>
              <w:left w:w="0.0" w:type="dxa"/>
              <w:bottom w:w="0.0" w:type="dxa"/>
              <w:right w:w="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Residence Time (R_t, s) or k_{off} (s⁻¹)</w:t>
            </w:r>
          </w:p>
        </w:tc>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Mobile Fraction (%)</w:t>
            </w:r>
          </w:p>
        </w:tc>
        <w:tc>
          <w:tcPr>
            <w:shd w:fill="auto" w:val="clear"/>
            <w:tcMar>
              <w:top w:w="0.0" w:type="dxa"/>
              <w:left w:w="0.0" w:type="dxa"/>
              <w:bottom w:w="0.0" w:type="dxa"/>
              <w:right w:w="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Snippets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Nucleoplasm</w:t>
            </w:r>
          </w:p>
        </w:tc>
        <w:tc>
          <w:tcPr>
            <w:shd w:fill="auto" w:val="clear"/>
            <w:tcMar>
              <w:top w:w="0.0" w:type="dxa"/>
              <w:left w:w="0.0" w:type="dxa"/>
              <w:bottom w:w="0.0" w:type="dxa"/>
              <w:right w:w="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Inert Tracer</w:t>
            </w:r>
          </w:p>
        </w:tc>
        <w:tc>
          <w:tcPr>
            <w:shd w:fill="auto" w:val="clear"/>
            <w:tcMar>
              <w:top w:w="0.0" w:type="dxa"/>
              <w:left w:w="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EGFP</w:t>
            </w:r>
          </w:p>
        </w:tc>
        <w:tc>
          <w:tcPr>
            <w:shd w:fill="auto" w:val="clear"/>
            <w:tcMar>
              <w:top w:w="0.0" w:type="dxa"/>
              <w:left w:w="0.0" w:type="dxa"/>
              <w:bottom w:w="0.0" w:type="dxa"/>
              <w:right w:w="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FRAP/FCS</w:t>
            </w:r>
          </w:p>
        </w:tc>
        <w:tc>
          <w:tcPr>
            <w:shd w:fill="auto" w:val="clear"/>
            <w:tcMar>
              <w:top w:w="0.0" w:type="dxa"/>
              <w:left w:w="0.0" w:type="dxa"/>
              <w:bottom w:w="0.0" w:type="dxa"/>
              <w:right w:w="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23 ± 7</w:t>
            </w:r>
          </w:p>
        </w:tc>
        <w:tc>
          <w:tcPr>
            <w:shd w:fill="auto" w:val="clear"/>
            <w:tcMar>
              <w:top w:w="0.0" w:type="dxa"/>
              <w:left w:w="0.0" w:type="dxa"/>
              <w:bottom w:w="0.0" w:type="dxa"/>
              <w:right w:w="0.0" w:type="dxa"/>
            </w:tcMar>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w:t>
            </w:r>
          </w:p>
        </w:tc>
        <w:tc>
          <w:tcPr>
            <w:shd w:fill="auto"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~100</w:t>
            </w:r>
          </w:p>
        </w:tc>
        <w:tc>
          <w:tcPr>
            <w:shd w:fill="auto" w:val="clear"/>
            <w:tcMar>
              <w:top w:w="0.0" w:type="dxa"/>
              <w:left w:w="0.0" w:type="dxa"/>
              <w:bottom w:w="0.0" w:type="dxa"/>
              <w:right w:w="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Inert Tracer</w:t>
            </w:r>
          </w:p>
        </w:tc>
        <w:tc>
          <w:tcPr>
            <w:shd w:fill="auto" w:val="clear"/>
            <w:tcMar>
              <w:top w:w="0.0" w:type="dxa"/>
              <w:left w:w="0.0" w:type="dxa"/>
              <w:bottom w:w="0.0" w:type="dxa"/>
              <w:right w:w="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U1 snRNP (mobile fraction)</w:t>
            </w:r>
          </w:p>
        </w:tc>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SPT</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0.5 - 8.0</w:t>
            </w:r>
          </w:p>
        </w:tc>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w:t>
            </w:r>
          </w:p>
        </w:tc>
        <w:tc>
          <w:tcPr>
            <w:shd w:fill="auto"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Variable</w:t>
            </w:r>
          </w:p>
        </w:tc>
        <w:tc>
          <w:tcPr>
            <w:shd w:fill="auto" w:val="clear"/>
            <w:tcMar>
              <w:top w:w="0.0" w:type="dxa"/>
              <w:left w:w="0.0" w:type="dxa"/>
              <w:bottom w:w="0.0" w:type="dxa"/>
              <w:right w:w="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Nuclear Speckle</w:t>
            </w:r>
          </w:p>
        </w:tc>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Splicing Factor</w:t>
            </w:r>
          </w:p>
        </w:tc>
        <w:tc>
          <w:tcPr>
            <w:shd w:fill="auto"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Splicing Factors</w:t>
            </w:r>
          </w:p>
        </w:tc>
        <w:tc>
          <w:tcPr>
            <w:shd w:fill="auto" w:val="clear"/>
            <w:tcMar>
              <w:top w:w="0.0" w:type="dxa"/>
              <w:left w:w="0.0" w:type="dxa"/>
              <w:bottom w:w="0.0" w:type="dxa"/>
              <w:right w:w="0.0" w:type="dxa"/>
            </w:tcMar>
            <w:vAlign w:val="top"/>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w:t>
            </w:r>
          </w:p>
        </w:tc>
        <w:tc>
          <w:tcPr>
            <w:shd w:fill="auto" w:val="clear"/>
            <w:tcMar>
              <w:top w:w="0.0" w:type="dxa"/>
              <w:left w:w="0.0" w:type="dxa"/>
              <w:bottom w:w="0.0" w:type="dxa"/>
              <w:right w:w="0.0" w:type="dxa"/>
            </w:tcMar>
            <w:vAlign w:val="top"/>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R_t &lt; 60 s</w:t>
            </w:r>
          </w:p>
        </w:tc>
        <w:tc>
          <w:tcPr>
            <w:shd w:fill="auto" w:val="clear"/>
            <w:tcMar>
              <w:top w:w="0.0" w:type="dxa"/>
              <w:left w:w="0.0" w:type="dxa"/>
              <w:bottom w:w="0.0" w:type="dxa"/>
              <w:right w:w="0.0" w:type="dxa"/>
            </w:tcMa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w:t>
            </w:r>
          </w:p>
        </w:tc>
        <w:tc>
          <w:tcPr>
            <w:shd w:fill="auto" w:val="clear"/>
            <w:tcMar>
              <w:top w:w="0.0" w:type="dxa"/>
              <w:left w:w="0.0" w:type="dxa"/>
              <w:bottom w:w="0.0" w:type="dxa"/>
              <w:right w:w="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Cajal Body</w:t>
            </w:r>
          </w:p>
        </w:tc>
        <w:tc>
          <w:tcPr>
            <w:shd w:fill="auto" w:val="clear"/>
            <w:tcMar>
              <w:top w:w="0.0" w:type="dxa"/>
              <w:left w:w="0.0" w:type="dxa"/>
              <w:bottom w:w="0.0" w:type="dxa"/>
              <w:right w:w="0.0" w:type="dxa"/>
            </w:tcMar>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Scaffold</w:t>
            </w:r>
          </w:p>
        </w:tc>
        <w:tc>
          <w:tcPr>
            <w:shd w:fill="auto" w:val="clear"/>
            <w:tcMar>
              <w:top w:w="0.0" w:type="dxa"/>
              <w:left w:w="0.0" w:type="dxa"/>
              <w:bottom w:w="0.0" w:type="dxa"/>
              <w:right w:w="0.0" w:type="dxa"/>
            </w:tcMar>
            <w:vAlign w:val="top"/>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Coilin</w:t>
            </w:r>
          </w:p>
        </w:tc>
        <w:tc>
          <w:tcPr>
            <w:shd w:fill="auto" w:val="clear"/>
            <w:tcMar>
              <w:top w:w="0.0" w:type="dxa"/>
              <w:left w:w="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FRAP/iFRAP</w:t>
            </w:r>
          </w:p>
        </w:tc>
        <w:tc>
          <w:tcPr>
            <w:shd w:fill="auto"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Slow diffusion within CB</w:t>
            </w:r>
          </w:p>
        </w:tc>
        <w:tc>
          <w:tcPr>
            <w:shd w:fill="auto" w:val="clear"/>
            <w:tcMar>
              <w:top w:w="0.0" w:type="dxa"/>
              <w:left w:w="0.0" w:type="dxa"/>
              <w:bottom w:w="0.0" w:type="dxa"/>
              <w:right w:w="0.0" w:type="dxa"/>
            </w:tcMa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R_t ≈ 120 - 180 s</w:t>
            </w:r>
          </w:p>
        </w:tc>
        <w:tc>
          <w:tcPr>
            <w:shd w:fill="auto" w:val="clear"/>
            <w:tcMar>
              <w:top w:w="0.0" w:type="dxa"/>
              <w:left w:w="0.0" w:type="dxa"/>
              <w:bottom w:w="0.0" w:type="dxa"/>
              <w:right w:w="0.0" w:type="dxa"/>
            </w:tcMar>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w:t>
            </w:r>
          </w:p>
        </w:tc>
        <w:tc>
          <w:tcPr>
            <w:shd w:fill="auto" w:val="clear"/>
            <w:tcMar>
              <w:top w:w="0.0" w:type="dxa"/>
              <w:left w:w="0.0" w:type="dxa"/>
              <w:bottom w:w="0.0" w:type="dxa"/>
              <w:right w:w="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Scaffold</w:t>
            </w:r>
          </w:p>
        </w:tc>
        <w:tc>
          <w:tcPr>
            <w:shd w:fill="auto" w:val="clear"/>
            <w:tcMar>
              <w:top w:w="0.0" w:type="dxa"/>
              <w:left w:w="0.0" w:type="dxa"/>
              <w:bottom w:w="0.0" w:type="dxa"/>
              <w:right w:w="0.0" w:type="dxa"/>
            </w:tcMar>
            <w:vAlign w:val="top"/>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SMN</w:t>
            </w:r>
          </w:p>
        </w:tc>
        <w:tc>
          <w:tcPr>
            <w:shd w:fill="auto" w:val="clear"/>
            <w:tcMar>
              <w:top w:w="0.0" w:type="dxa"/>
              <w:left w:w="0.0" w:type="dxa"/>
              <w:bottom w:w="0.0" w:type="dxa"/>
              <w:right w:w="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iFRAP</w:t>
            </w:r>
          </w:p>
        </w:tc>
        <w:tc>
          <w:tcPr>
            <w:shd w:fill="auto" w:val="clear"/>
            <w:tcMar>
              <w:top w:w="0.0" w:type="dxa"/>
              <w:left w:w="0.0" w:type="dxa"/>
              <w:bottom w:w="0.0" w:type="dxa"/>
              <w:right w:w="0.0" w:type="dxa"/>
            </w:tcMa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Similar to Coilin</w:t>
            </w:r>
          </w:p>
        </w:tc>
        <w:tc>
          <w:tcPr>
            <w:shd w:fill="auto" w:val="clear"/>
            <w:tcMar>
              <w:top w:w="0.0" w:type="dxa"/>
              <w:left w:w="0.0" w:type="dxa"/>
              <w:bottom w:w="0.0" w:type="dxa"/>
              <w:right w:w="0.0" w:type="dxa"/>
            </w:tcMar>
            <w:vAlign w:val="top"/>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w:t>
            </w:r>
          </w:p>
        </w:tc>
        <w:tc>
          <w:tcPr>
            <w:shd w:fill="auto" w:val="clear"/>
            <w:tcMar>
              <w:top w:w="0.0" w:type="dxa"/>
              <w:left w:w="0.0" w:type="dxa"/>
              <w:bottom w:w="0.0" w:type="dxa"/>
              <w:right w:w="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Client</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Fibrillarin</w:t>
            </w:r>
          </w:p>
        </w:tc>
        <w:tc>
          <w:tcPr>
            <w:shd w:fill="auto" w:val="clear"/>
            <w:tcMar>
              <w:top w:w="0.0" w:type="dxa"/>
              <w:left w:w="0.0" w:type="dxa"/>
              <w:bottom w:w="0.0" w:type="dxa"/>
              <w:right w:w="0.0" w:type="dxa"/>
            </w:tcMa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iFRAP</w:t>
            </w:r>
          </w:p>
        </w:tc>
        <w:tc>
          <w:tcPr>
            <w:shd w:fill="auto" w:val="clear"/>
            <w:tcMar>
              <w:top w:w="0.0" w:type="dxa"/>
              <w:left w:w="0.0" w:type="dxa"/>
              <w:bottom w:w="0.0" w:type="dxa"/>
              <w:right w:w="0.0" w:type="dxa"/>
            </w:tcMar>
            <w:vAlign w:val="top"/>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&gt;50% loss in 30 s</w:t>
            </w:r>
          </w:p>
        </w:tc>
        <w:tc>
          <w:tcPr>
            <w:shd w:fill="auto" w:val="clear"/>
            <w:tcMar>
              <w:top w:w="0.0" w:type="dxa"/>
              <w:left w:w="0.0" w:type="dxa"/>
              <w:bottom w:w="0.0" w:type="dxa"/>
              <w:right w:w="0.0" w:type="dxa"/>
            </w:tcMar>
            <w:vAlign w:val="top"/>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w:t>
            </w:r>
          </w:p>
        </w:tc>
        <w:tc>
          <w:tcPr>
            <w:shd w:fill="auto" w:val="clear"/>
            <w:tcMar>
              <w:top w:w="0.0" w:type="dxa"/>
              <w:left w:w="0.0" w:type="dxa"/>
              <w:bottom w:w="0.0" w:type="dxa"/>
              <w:right w:w="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Client</w:t>
            </w:r>
          </w:p>
        </w:tc>
        <w:tc>
          <w:tcPr>
            <w:shd w:fill="auto" w:val="clear"/>
            <w:tcMar>
              <w:top w:w="0.0" w:type="dxa"/>
              <w:left w:w="0.0" w:type="dxa"/>
              <w:bottom w:w="0.0" w:type="dxa"/>
              <w:right w:w="0.0" w:type="dxa"/>
            </w:tcMar>
            <w:vAlign w:val="top"/>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SmB (snRNP)</w:t>
            </w:r>
          </w:p>
        </w:tc>
        <w:tc>
          <w:tcPr>
            <w:shd w:fill="auto"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iFRAP</w:t>
            </w:r>
          </w:p>
        </w:tc>
        <w:tc>
          <w:tcPr>
            <w:shd w:fill="auto" w:val="clear"/>
            <w:tcMar>
              <w:top w:w="0.0" w:type="dxa"/>
              <w:left w:w="0.0" w:type="dxa"/>
              <w:bottom w:w="0.0" w:type="dxa"/>
              <w:right w:w="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&gt;50% loss in 30 s</w:t>
            </w:r>
          </w:p>
        </w:tc>
        <w:tc>
          <w:tcPr>
            <w:shd w:fill="auto" w:val="clear"/>
            <w:tcMar>
              <w:top w:w="0.0" w:type="dxa"/>
              <w:left w:w="0.0" w:type="dxa"/>
              <w:bottom w:w="0.0" w:type="dxa"/>
              <w:right w:w="0.0" w:type="dxa"/>
            </w:tcMar>
            <w:vAlign w:val="top"/>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w:t>
            </w:r>
          </w:p>
        </w:tc>
        <w:tc>
          <w:tcPr>
            <w:shd w:fill="auto" w:val="clear"/>
            <w:tcMar>
              <w:top w:w="0.0" w:type="dxa"/>
              <w:left w:w="0.0" w:type="dxa"/>
              <w:bottom w:w="0.0" w:type="dxa"/>
              <w:right w:w="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PML Body</w:t>
            </w:r>
          </w:p>
        </w:tc>
        <w:tc>
          <w:tcPr>
            <w:shd w:fill="auto" w:val="clear"/>
            <w:tcMar>
              <w:top w:w="0.0" w:type="dxa"/>
              <w:left w:w="0.0" w:type="dxa"/>
              <w:bottom w:w="0.0" w:type="dxa"/>
              <w:right w:w="0.0" w:type="dxa"/>
            </w:tcMar>
            <w:vAlign w:val="top"/>
          </w:tcPr>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Scaffold</w:t>
            </w:r>
          </w:p>
        </w:tc>
        <w:tc>
          <w:tcPr>
            <w:shd w:fill="auto" w:val="clear"/>
            <w:tcMar>
              <w:top w:w="0.0" w:type="dxa"/>
              <w:left w:w="0.0" w:type="dxa"/>
              <w:bottom w:w="0.0" w:type="dxa"/>
              <w:right w:w="0.0" w:type="dxa"/>
            </w:tcMa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PML-V</w:t>
            </w:r>
          </w:p>
        </w:tc>
        <w:tc>
          <w:tcPr>
            <w:shd w:fill="auto" w:val="clear"/>
            <w:tcMar>
              <w:top w:w="0.0" w:type="dxa"/>
              <w:left w:w="0.0" w:type="dxa"/>
              <w:bottom w:w="0.0" w:type="dxa"/>
              <w:right w:w="0.0" w:type="dxa"/>
            </w:tcMa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w:t>
            </w:r>
          </w:p>
        </w:tc>
        <w:tc>
          <w:tcPr>
            <w:shd w:fill="auto" w:val="clear"/>
            <w:tcMar>
              <w:top w:w="0.0" w:type="dxa"/>
              <w:left w:w="0.0" w:type="dxa"/>
              <w:bottom w:w="0.0" w:type="dxa"/>
              <w:right w:w="0.0" w:type="dxa"/>
            </w:tcMar>
            <w:vAlign w:val="top"/>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2.79</w:t>
            </w:r>
          </w:p>
        </w:tc>
        <w:tc>
          <w:tcPr>
            <w:shd w:fill="auto" w:val="clear"/>
            <w:tcMar>
              <w:top w:w="0.0" w:type="dxa"/>
              <w:left w:w="0.0" w:type="dxa"/>
              <w:bottom w:w="0.0" w:type="dxa"/>
              <w:right w:w="0.0" w:type="dxa"/>
            </w:tcMar>
            <w:vAlign w:val="top"/>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2900.9</w:t>
            </w:r>
          </w:p>
        </w:tc>
        <w:tc>
          <w:tcPr>
            <w:shd w:fill="auto" w:val="clear"/>
            <w:tcMar>
              <w:top w:w="0.0" w:type="dxa"/>
              <w:left w:w="0.0" w:type="dxa"/>
              <w:bottom w:w="0.0" w:type="dxa"/>
              <w:right w:w="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w:t>
            </w:r>
          </w:p>
        </w:tc>
        <w:tc>
          <w:tcPr>
            <w:shd w:fill="auto" w:val="clear"/>
            <w:tcMar>
              <w:top w:w="0.0" w:type="dxa"/>
              <w:left w:w="0.0" w:type="dxa"/>
              <w:bottom w:w="0.0" w:type="dxa"/>
              <w:right w:w="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Scaffold</w:t>
            </w:r>
          </w:p>
        </w:tc>
        <w:tc>
          <w:tcPr>
            <w:shd w:fill="auto" w:val="clear"/>
            <w:tcMar>
              <w:top w:w="0.0" w:type="dxa"/>
              <w:left w:w="0.0" w:type="dxa"/>
              <w:bottom w:w="0.0" w:type="dxa"/>
              <w:right w:w="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PML-I</w:t>
            </w:r>
          </w:p>
        </w:tc>
        <w:tc>
          <w:tcPr>
            <w:shd w:fill="auto" w:val="clear"/>
            <w:tcMar>
              <w:top w:w="0.0" w:type="dxa"/>
              <w:left w:w="0.0" w:type="dxa"/>
              <w:bottom w:w="0.0" w:type="dxa"/>
              <w:right w:w="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w:t>
            </w:r>
          </w:p>
        </w:tc>
        <w:tc>
          <w:tcPr>
            <w:shd w:fill="auto" w:val="clear"/>
            <w:tcMar>
              <w:top w:w="0.0" w:type="dxa"/>
              <w:left w:w="0.0" w:type="dxa"/>
              <w:bottom w:w="0.0" w:type="dxa"/>
              <w:right w:w="0.0" w:type="dxa"/>
            </w:tcMar>
            <w:vAlign w:val="top"/>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1.85</w:t>
            </w:r>
          </w:p>
        </w:tc>
        <w:tc>
          <w:tcPr>
            <w:shd w:fill="auto" w:val="clear"/>
            <w:tcMar>
              <w:top w:w="0.0" w:type="dxa"/>
              <w:left w:w="0.0" w:type="dxa"/>
              <w:bottom w:w="0.0" w:type="dxa"/>
              <w:right w:w="0.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272.3</w:t>
            </w:r>
          </w:p>
        </w:tc>
        <w:tc>
          <w:tcPr>
            <w:shd w:fill="auto" w:val="clear"/>
            <w:tcMar>
              <w:top w:w="0.0" w:type="dxa"/>
              <w:left w:w="0.0" w:type="dxa"/>
              <w:bottom w:w="0.0" w:type="dxa"/>
              <w:right w:w="0.0" w:type="dxa"/>
            </w:tcMa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Moderate</w:t>
            </w:r>
          </w:p>
        </w:tc>
        <w:tc>
          <w:tcPr>
            <w:shd w:fill="auto" w:val="clear"/>
            <w:tcMar>
              <w:top w:w="0.0" w:type="dxa"/>
              <w:left w:w="0.0" w:type="dxa"/>
              <w:bottom w:w="0.0" w:type="dxa"/>
              <w:right w:w="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Scaffold</w:t>
            </w:r>
          </w:p>
        </w:tc>
        <w:tc>
          <w:tcPr>
            <w:shd w:fill="auto" w:val="clear"/>
            <w:tcMar>
              <w:top w:w="0.0" w:type="dxa"/>
              <w:left w:w="0.0" w:type="dxa"/>
              <w:bottom w:w="0.0" w:type="dxa"/>
              <w:right w:w="0.0" w:type="dxa"/>
            </w:tcMar>
            <w:vAlign w:val="top"/>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PML-IV (SUMO-mutant)</w:t>
            </w:r>
          </w:p>
        </w:tc>
        <w:tc>
          <w:tcPr>
            <w:shd w:fill="auto" w:val="clear"/>
            <w:tcMar>
              <w:top w:w="0.0" w:type="dxa"/>
              <w:left w:w="0.0" w:type="dxa"/>
              <w:bottom w:w="0.0" w:type="dxa"/>
              <w:right w:w="0.0" w:type="dxa"/>
            </w:tcMar>
            <w:vAlign w:val="top"/>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w:t>
            </w:r>
          </w:p>
        </w:tc>
        <w:tc>
          <w:tcPr>
            <w:shd w:fill="auto" w:val="clear"/>
            <w:tcMar>
              <w:top w:w="0.0" w:type="dxa"/>
              <w:left w:w="0.0" w:type="dxa"/>
              <w:bottom w:w="0.0" w:type="dxa"/>
              <w:right w:w="0.0" w:type="dxa"/>
            </w:tcMar>
            <w:vAlign w:val="top"/>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1.19</w:t>
            </w:r>
          </w:p>
        </w:tc>
        <w:tc>
          <w:tcPr>
            <w:shd w:fill="auto" w:val="clear"/>
            <w:tcMar>
              <w:top w:w="0.0" w:type="dxa"/>
              <w:left w:w="0.0" w:type="dxa"/>
              <w:bottom w:w="0.0" w:type="dxa"/>
              <w:right w:w="0.0" w:type="dxa"/>
            </w:tcMar>
            <w:vAlign w:val="top"/>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5.8</w:t>
            </w:r>
          </w:p>
        </w:tc>
        <w:tc>
          <w:tcPr>
            <w:shd w:fill="auto" w:val="clear"/>
            <w:tcMar>
              <w:top w:w="0.0" w:type="dxa"/>
              <w:left w:w="0.0" w:type="dxa"/>
              <w:bottom w:w="0.0" w:type="dxa"/>
              <w:right w:w="0.0" w:type="dxa"/>
            </w:tcMar>
            <w:vAlign w:val="top"/>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w:t>
            </w:r>
          </w:p>
        </w:tc>
        <w:tc>
          <w:tcPr>
            <w:shd w:fill="auto" w:val="clear"/>
            <w:tcMar>
              <w:top w:w="0.0" w:type="dxa"/>
              <w:left w:w="0.0" w:type="dxa"/>
              <w:bottom w:w="0.0" w:type="dxa"/>
              <w:right w:w="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Client</w:t>
            </w:r>
          </w:p>
        </w:tc>
        <w:tc>
          <w:tcPr>
            <w:shd w:fill="auto" w:val="clear"/>
            <w:tcMar>
              <w:top w:w="0.0" w:type="dxa"/>
              <w:left w:w="0.0" w:type="dxa"/>
              <w:bottom w:w="0.0" w:type="dxa"/>
              <w:right w:w="0.0" w:type="dxa"/>
            </w:tcMar>
            <w:vAlign w:val="top"/>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SP100</w:t>
            </w:r>
          </w:p>
        </w:tc>
        <w:tc>
          <w:tcPr>
            <w:shd w:fill="auto" w:val="clear"/>
            <w:tcMar>
              <w:top w:w="0.0" w:type="dxa"/>
              <w:left w:w="0.0" w:type="dxa"/>
              <w:bottom w:w="0.0" w:type="dxa"/>
              <w:right w:w="0.0" w:type="dxa"/>
            </w:tcMar>
            <w:vAlign w:val="top"/>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w:t>
            </w:r>
          </w:p>
        </w:tc>
        <w:tc>
          <w:tcPr>
            <w:shd w:fill="auto" w:val="clear"/>
            <w:tcMar>
              <w:top w:w="0.0" w:type="dxa"/>
              <w:left w:w="0.0" w:type="dxa"/>
              <w:bottom w:w="0.0" w:type="dxa"/>
              <w:right w:w="0.0" w:type="dxa"/>
            </w:tcMar>
            <w:vAlign w:val="top"/>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1.23</w:t>
            </w:r>
          </w:p>
        </w:tc>
        <w:tc>
          <w:tcPr>
            <w:shd w:fill="auto" w:val="clear"/>
            <w:tcMar>
              <w:top w:w="0.0" w:type="dxa"/>
              <w:left w:w="0.0" w:type="dxa"/>
              <w:bottom w:w="0.0" w:type="dxa"/>
              <w:right w:w="0.0" w:type="dxa"/>
            </w:tcMar>
            <w:vAlign w:val="top"/>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48.2</w:t>
            </w:r>
          </w:p>
        </w:tc>
        <w:tc>
          <w:tcPr>
            <w:shd w:fill="auto" w:val="clear"/>
            <w:tcMar>
              <w:top w:w="0.0" w:type="dxa"/>
              <w:left w:w="0.0" w:type="dxa"/>
              <w:bottom w:w="0.0" w:type="dxa"/>
              <w:right w:w="0.0" w:type="dxa"/>
            </w:tcMar>
            <w:vAlign w:val="top"/>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w:t>
            </w:r>
          </w:p>
        </w:tc>
        <w:tc>
          <w:tcPr>
            <w:shd w:fill="auto" w:val="clear"/>
            <w:tcMar>
              <w:top w:w="0.0" w:type="dxa"/>
              <w:left w:w="0.0" w:type="dxa"/>
              <w:bottom w:w="0.0" w:type="dxa"/>
              <w:right w:w="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Client</w:t>
            </w:r>
          </w:p>
        </w:tc>
        <w:tc>
          <w:tcPr>
            <w:shd w:fill="auto" w:val="clear"/>
            <w:tcMar>
              <w:top w:w="0.0" w:type="dxa"/>
              <w:left w:w="0.0" w:type="dxa"/>
              <w:bottom w:w="0.0" w:type="dxa"/>
              <w:right w:w="0.0" w:type="dxa"/>
            </w:tcMar>
            <w:vAlign w:val="top"/>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DAXX</w:t>
            </w:r>
          </w:p>
        </w:tc>
        <w:tc>
          <w:tcPr>
            <w:shd w:fill="auto" w:val="clear"/>
            <w:tcMar>
              <w:top w:w="0.0" w:type="dxa"/>
              <w:left w:w="0.0" w:type="dxa"/>
              <w:bottom w:w="0.0" w:type="dxa"/>
              <w:right w:w="0.0" w:type="dxa"/>
            </w:tcMar>
            <w:vAlign w:val="top"/>
          </w:tcPr>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w:t>
            </w:r>
          </w:p>
        </w:tc>
        <w:tc>
          <w:tcPr>
            <w:shd w:fill="auto" w:val="clear"/>
            <w:tcMar>
              <w:top w:w="0.0" w:type="dxa"/>
              <w:left w:w="0.0" w:type="dxa"/>
              <w:bottom w:w="0.0" w:type="dxa"/>
              <w:right w:w="0.0" w:type="dxa"/>
            </w:tcMar>
            <w:vAlign w:val="top"/>
          </w:tcPr>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0.95</w:t>
            </w:r>
          </w:p>
        </w:tc>
        <w:tc>
          <w:tcPr>
            <w:shd w:fill="auto" w:val="clear"/>
            <w:tcMar>
              <w:top w:w="0.0" w:type="dxa"/>
              <w:left w:w="0.0" w:type="dxa"/>
              <w:bottom w:w="0.0" w:type="dxa"/>
              <w:right w:w="0.0" w:type="dxa"/>
            </w:tcMar>
            <w:vAlign w:val="top"/>
          </w:tcPr>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2.6</w:t>
            </w:r>
          </w:p>
        </w:tc>
        <w:tc>
          <w:tcPr>
            <w:shd w:fill="auto" w:val="clear"/>
            <w:tcMar>
              <w:top w:w="0.0" w:type="dxa"/>
              <w:left w:w="0.0" w:type="dxa"/>
              <w:bottom w:w="0.0" w:type="dxa"/>
              <w:right w:w="0.0" w:type="dxa"/>
            </w:tcMar>
            <w:vAlign w:val="top"/>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w:t>
            </w:r>
          </w:p>
        </w:tc>
        <w:tc>
          <w:tcPr>
            <w:shd w:fill="auto" w:val="clear"/>
            <w:tcMar>
              <w:top w:w="0.0" w:type="dxa"/>
              <w:left w:w="0.0" w:type="dxa"/>
              <w:bottom w:w="0.0" w:type="dxa"/>
              <w:right w:w="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Client</w:t>
            </w:r>
          </w:p>
        </w:tc>
        <w:tc>
          <w:tcPr>
            <w:shd w:fill="auto" w:val="clear"/>
            <w:tcMar>
              <w:top w:w="0.0" w:type="dxa"/>
              <w:left w:w="0.0" w:type="dxa"/>
              <w:bottom w:w="0.0" w:type="dxa"/>
              <w:right w:w="0.0" w:type="dxa"/>
            </w:tcMar>
            <w:vAlign w:val="top"/>
          </w:tcPr>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BLM</w:t>
            </w:r>
          </w:p>
        </w:tc>
        <w:tc>
          <w:tcPr>
            <w:shd w:fill="auto" w:val="clear"/>
            <w:tcMar>
              <w:top w:w="0.0" w:type="dxa"/>
              <w:left w:w="0.0" w:type="dxa"/>
              <w:bottom w:w="0.0" w:type="dxa"/>
              <w:right w:w="0.0" w:type="dxa"/>
            </w:tcMar>
            <w:vAlign w:val="top"/>
          </w:tcPr>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w:t>
            </w:r>
          </w:p>
        </w:tc>
        <w:tc>
          <w:tcPr>
            <w:shd w:fill="auto" w:val="clear"/>
            <w:tcMar>
              <w:top w:w="0.0" w:type="dxa"/>
              <w:left w:w="0.0" w:type="dxa"/>
              <w:bottom w:w="0.0" w:type="dxa"/>
              <w:right w:w="0.0" w:type="dxa"/>
            </w:tcMar>
            <w:vAlign w:val="top"/>
          </w:tcPr>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3.10</w:t>
            </w:r>
          </w:p>
        </w:tc>
        <w:tc>
          <w:tcPr>
            <w:shd w:fill="auto" w:val="clear"/>
            <w:tcMar>
              <w:top w:w="0.0" w:type="dxa"/>
              <w:left w:w="0.0" w:type="dxa"/>
              <w:bottom w:w="0.0" w:type="dxa"/>
              <w:right w:w="0.0" w:type="dxa"/>
            </w:tcMar>
            <w:vAlign w:val="top"/>
          </w:tcPr>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4.1</w:t>
            </w:r>
          </w:p>
        </w:tc>
        <w:tc>
          <w:tcPr>
            <w:shd w:fill="auto" w:val="clear"/>
            <w:tcMar>
              <w:top w:w="0.0" w:type="dxa"/>
              <w:left w:w="0.0" w:type="dxa"/>
              <w:bottom w:w="0.0" w:type="dxa"/>
              <w:right w:w="0.0" w:type="dxa"/>
            </w:tcMar>
            <w:vAlign w:val="top"/>
          </w:tcPr>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w:t>
            </w:r>
          </w:p>
        </w:tc>
        <w:tc>
          <w:tcPr>
            <w:shd w:fill="auto" w:val="clear"/>
            <w:tcMar>
              <w:top w:w="0.0" w:type="dxa"/>
              <w:left w:w="0.0" w:type="dxa"/>
              <w:bottom w:w="0.0" w:type="dxa"/>
              <w:right w:w="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spacing w:after="240" w:lineRule="auto"/>
        <w:rPr>
          <w:i w:val="1"/>
        </w:rPr>
      </w:pPr>
      <w:r w:rsidDel="00000000" w:rsidR="00000000" w:rsidRPr="00000000">
        <w:rPr>
          <w:i w:val="1"/>
          <w:rtl w:val="0"/>
        </w:rPr>
        <w:t xml:space="preserve">Table 1: Comparative Transport Kinetics in Nuclear Compartments. This table summarizes representative kinetic parameters for scaffold and client molecules within major nuclear compartments, as measured by techniques like Fluorescence Recovery After Photobleaching (FRAP), inverse FRAP (iFRAP), Fluorescence Correlation Spectroscopy (FCS), and Single-Particle Tracking (SPT). Diffusion coefficients (D) reflect mobility in the nucleoplasm, while residence times (R_t) or dissociation rates (k_{off}) characterize the stability of association with the compartment. Note that direct comparison between studies can be complex due to differing experimental conditions and models.</w:t>
      </w:r>
    </w:p>
    <w:p w:rsidR="00000000" w:rsidDel="00000000" w:rsidP="00000000" w:rsidRDefault="00000000" w:rsidRPr="00000000" w14:paraId="0000010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VI.B. Comparative Analysis of Organizational Mechanisms</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Just as the kinetics differ, the underlying assembly mechanisms for nuclear bodies are not uniform (Table 2). While LLPS has provided a transformative conceptual framework, rigorous experimental testing reveals a spectrum of organizational strategies across the nucleus. This diversity of mechanisms gives rise to compartments with distinct material properties and regulatory logics.</w:t>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nucleolus stands as the canonical example of a multiphase system formed by LLPS. It robustly meets all the criteria: it is spherical, fuses, has dynamic components, and its formation is concentration-dependent, allowing it to buffer the concentration of its constituents in the nucleoplasm. This makes it an ideal, scalable factory.</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the other end of the spectrum are compartments like paraspeckles, which are better described by a polymer-bridging or scaffold-and-client model. Their existence is absolutely dependent on the lncRNA NEAT1 scaffold, their size and shape are dictated by the scaffold's properties, and they can act as sinks to deplete their protein components from the nucleoplasm. This mechanism is well-suited for stoichiometric sequestration or assembly functions.</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Most nuclear bodies likely lie between these two extremes, employing a hybrid of mechanisms. Cajal bodies appear to be initiated by the LLPS of their scaffold protein, coilin, but their stability and function are critically dependent on interactions with their client RNPs, suggesting a model where phase separation creates the platform upon which specific binding and assembly events occur. Nuclear speckles have an LLPS-like core formed by SON/SRRM2, but their overall irregular shape and peripheral organization of RNA suggest that scaffolding and specific interactions with chromatin play a major role in shaping the final structure.</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 bodies represent perhaps the most complex case. They exhibit hallmarks of LLPS, such as fusion and dynamic exchange, but these are coupled with solid-like features, such as an immobile protein fraction and a stable core-shell architecture that is not easily explained by simple LLPS. Their assembly is a highly orchestrated, multi-step process involving covalent modifications (oxidation) and extensive PTMs (SUMOylation) that go beyond the simple, reversible interactions that typically drive LLPS. This suggests a model where an initial phase-separation or oligomerization event creates a PML scaffold that is then progressively stabilized and functionalized through a series of enzymatic modifications, resulting in a highly regulated, tunable material.</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Compartment</w:t>
            </w:r>
          </w:p>
        </w:tc>
        <w:tc>
          <w:tcPr>
            <w:shd w:fill="auto" w:val="clear"/>
            <w:tcMar>
              <w:top w:w="0.0" w:type="dxa"/>
              <w:left w:w="0.0" w:type="dxa"/>
              <w:bottom w:w="0.0" w:type="dxa"/>
              <w:right w:w="0.0" w:type="dxa"/>
            </w:tcMar>
            <w:vAlign w:val="top"/>
          </w:tcPr>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Scaffold(s)</w:t>
            </w:r>
          </w:p>
        </w:tc>
        <w:tc>
          <w:tcPr>
            <w:shd w:fill="auto" w:val="clear"/>
            <w:tcMar>
              <w:top w:w="0.0" w:type="dxa"/>
              <w:left w:w="0.0" w:type="dxa"/>
              <w:bottom w:w="0.0" w:type="dxa"/>
              <w:right w:w="0.0" w:type="dxa"/>
            </w:tcMar>
            <w:vAlign w:val="top"/>
          </w:tcPr>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Evidence FOR LLPS</w:t>
            </w:r>
          </w:p>
        </w:tc>
        <w:tc>
          <w:tcPr>
            <w:shd w:fill="auto" w:val="clear"/>
            <w:tcMar>
              <w:top w:w="0.0" w:type="dxa"/>
              <w:left w:w="0.0" w:type="dxa"/>
              <w:bottom w:w="0.0" w:type="dxa"/>
              <w:right w:w="0.0" w:type="dxa"/>
            </w:tcMar>
            <w:vAlign w:val="top"/>
          </w:tcPr>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Evidence AGAINST LLPS / FOR Other Models</w:t>
            </w:r>
          </w:p>
        </w:tc>
        <w:tc>
          <w:tcPr>
            <w:shd w:fill="auto" w:val="clear"/>
            <w:tcMar>
              <w:top w:w="0.0" w:type="dxa"/>
              <w:left w:w="0.0" w:type="dxa"/>
              <w:bottom w:w="0.0" w:type="dxa"/>
              <w:right w:w="0.0" w:type="dxa"/>
            </w:tcMar>
            <w:vAlign w:val="top"/>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Proposed Dominant Mechanism(s)</w:t>
            </w:r>
          </w:p>
        </w:tc>
        <w:tc>
          <w:tcPr>
            <w:shd w:fill="auto" w:val="clear"/>
            <w:tcMar>
              <w:top w:w="0.0" w:type="dxa"/>
              <w:left w:w="0.0" w:type="dxa"/>
              <w:bottom w:w="0.0" w:type="dxa"/>
              <w:right w:w="0.0" w:type="dxa"/>
            </w:tcMar>
            <w:vAlign w:val="top"/>
          </w:tcPr>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Snippets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Nucleolus</w:t>
            </w:r>
          </w:p>
        </w:tc>
        <w:tc>
          <w:tcPr>
            <w:shd w:fill="auto" w:val="clear"/>
            <w:tcMar>
              <w:top w:w="0.0" w:type="dxa"/>
              <w:left w:w="0.0" w:type="dxa"/>
              <w:bottom w:w="0.0" w:type="dxa"/>
              <w:right w:w="0.0" w:type="dxa"/>
            </w:tcMar>
            <w:vAlign w:val="top"/>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Fibrillarin, Nucleophosmin, rRNA</w:t>
            </w:r>
          </w:p>
        </w:tc>
        <w:tc>
          <w:tcPr>
            <w:shd w:fill="auto" w:val="clear"/>
            <w:tcMar>
              <w:top w:w="0.0" w:type="dxa"/>
              <w:left w:w="0.0" w:type="dxa"/>
              <w:bottom w:w="0.0" w:type="dxa"/>
              <w:right w:w="0.0" w:type="dxa"/>
            </w:tcMar>
            <w:vAlign w:val="top"/>
          </w:tcPr>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Spherical, fuses, dynamic components, buffers nucleoplasmic concentration, phase boundary present</w:t>
            </w:r>
          </w:p>
        </w:tc>
        <w:tc>
          <w:tcPr>
            <w:shd w:fill="auto" w:val="clear"/>
            <w:tcMar>
              <w:top w:w="0.0" w:type="dxa"/>
              <w:left w:w="0.0" w:type="dxa"/>
              <w:bottom w:w="0.0" w:type="dxa"/>
              <w:right w:w="0.0" w:type="dxa"/>
            </w:tcMar>
            <w:vAlign w:val="top"/>
          </w:tcPr>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Multiphase LLPS</w:t>
            </w:r>
          </w:p>
        </w:tc>
        <w:tc>
          <w:tcPr>
            <w:shd w:fill="auto" w:val="clear"/>
            <w:tcMar>
              <w:top w:w="0.0" w:type="dxa"/>
              <w:left w:w="0.0" w:type="dxa"/>
              <w:bottom w:w="0.0" w:type="dxa"/>
              <w:right w:w="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Nuclear Speckle</w:t>
            </w:r>
          </w:p>
        </w:tc>
        <w:tc>
          <w:tcPr>
            <w:shd w:fill="auto" w:val="clear"/>
            <w:tcMar>
              <w:top w:w="0.0" w:type="dxa"/>
              <w:left w:w="0.0" w:type="dxa"/>
              <w:bottom w:w="0.0" w:type="dxa"/>
              <w:right w:w="0.0" w:type="dxa"/>
            </w:tcMar>
            <w:vAlign w:val="top"/>
          </w:tcPr>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SON, SRRM2</w:t>
            </w:r>
          </w:p>
        </w:tc>
        <w:tc>
          <w:tcPr>
            <w:shd w:fill="auto" w:val="clear"/>
            <w:tcMar>
              <w:top w:w="0.0" w:type="dxa"/>
              <w:left w:w="0.0" w:type="dxa"/>
              <w:bottom w:w="0.0" w:type="dxa"/>
              <w:right w:w="0.0" w:type="dxa"/>
            </w:tcMar>
            <w:vAlign w:val="top"/>
          </w:tcPr>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components can phase separate, dynamic exchange of clients</w:t>
            </w:r>
          </w:p>
        </w:tc>
        <w:tc>
          <w:tcPr>
            <w:shd w:fill="auto" w:val="clear"/>
            <w:tcMar>
              <w:top w:w="0.0" w:type="dxa"/>
              <w:left w:w="0.0" w:type="dxa"/>
              <w:bottom w:w="0.0" w:type="dxa"/>
              <w:right w:w="0.0" w:type="dxa"/>
            </w:tcMar>
            <w:vAlign w:val="top"/>
          </w:tcPr>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Irregular shape, multilayered organization, dependent on scaffold proteins</w:t>
            </w:r>
          </w:p>
        </w:tc>
        <w:tc>
          <w:tcPr>
            <w:shd w:fill="auto" w:val="clear"/>
            <w:tcMar>
              <w:top w:w="0.0" w:type="dxa"/>
              <w:left w:w="0.0" w:type="dxa"/>
              <w:bottom w:w="0.0" w:type="dxa"/>
              <w:right w:w="0.0" w:type="dxa"/>
            </w:tcMar>
            <w:vAlign w:val="top"/>
          </w:tcPr>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Hybrid: LLPS-driven core formation with peripheral organization by scaffolding and chromatin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Cajal Body</w:t>
            </w:r>
          </w:p>
        </w:tc>
        <w:tc>
          <w:tcPr>
            <w:shd w:fill="auto" w:val="clear"/>
            <w:tcMar>
              <w:top w:w="0.0" w:type="dxa"/>
              <w:left w:w="0.0" w:type="dxa"/>
              <w:bottom w:w="0.0" w:type="dxa"/>
              <w:right w:w="0.0" w:type="dxa"/>
            </w:tcMar>
            <w:vAlign w:val="top"/>
          </w:tcPr>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Coilin</w:t>
            </w:r>
          </w:p>
        </w:tc>
        <w:tc>
          <w:tcPr>
            <w:shd w:fill="auto" w:val="clear"/>
            <w:tcMar>
              <w:top w:w="0.0" w:type="dxa"/>
              <w:left w:w="0.0" w:type="dxa"/>
              <w:bottom w:w="0.0" w:type="dxa"/>
              <w:right w:w="0.0" w:type="dxa"/>
            </w:tcMar>
            <w:vAlign w:val="top"/>
          </w:tcPr>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Spherical, fuses, dynamic components, scaffold can phase separate</w:t>
            </w:r>
          </w:p>
        </w:tc>
        <w:tc>
          <w:tcPr>
            <w:shd w:fill="auto" w:val="clear"/>
            <w:tcMar>
              <w:top w:w="0.0" w:type="dxa"/>
              <w:left w:w="0.0" w:type="dxa"/>
              <w:bottom w:w="0.0" w:type="dxa"/>
              <w:right w:w="0.0" w:type="dxa"/>
            </w:tcMar>
            <w:vAlign w:val="top"/>
          </w:tcPr>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Formation and stability strongly influenced by client RNP binding</w:t>
            </w:r>
          </w:p>
        </w:tc>
        <w:tc>
          <w:tcPr>
            <w:shd w:fill="auto" w:val="clear"/>
            <w:tcMar>
              <w:top w:w="0.0" w:type="dxa"/>
              <w:left w:w="0.0" w:type="dxa"/>
              <w:bottom w:w="0.0" w:type="dxa"/>
              <w:right w:w="0.0" w:type="dxa"/>
            </w:tcMar>
            <w:vAlign w:val="top"/>
          </w:tcPr>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Hybrid: Coilin-driven LLPS provides a platform for RNP assembly via specific binding</w:t>
            </w:r>
          </w:p>
        </w:tc>
        <w:tc>
          <w:tcPr>
            <w:shd w:fill="auto" w:val="clear"/>
            <w:tcMar>
              <w:top w:w="0.0" w:type="dxa"/>
              <w:left w:w="0.0" w:type="dxa"/>
              <w:bottom w:w="0.0" w:type="dxa"/>
              <w:right w:w="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PML Body</w:t>
            </w:r>
          </w:p>
        </w:tc>
        <w:tc>
          <w:tcPr>
            <w:shd w:fill="auto" w:val="clear"/>
            <w:tcMar>
              <w:top w:w="0.0" w:type="dxa"/>
              <w:left w:w="0.0" w:type="dxa"/>
              <w:bottom w:w="0.0" w:type="dxa"/>
              <w:right w:w="0.0" w:type="dxa"/>
            </w:tcMar>
            <w:vAlign w:val="top"/>
          </w:tcPr>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 protein</w:t>
            </w:r>
          </w:p>
        </w:tc>
        <w:tc>
          <w:tcPr>
            <w:shd w:fill="auto" w:val="clear"/>
            <w:tcMar>
              <w:top w:w="0.0" w:type="dxa"/>
              <w:left w:w="0.0" w:type="dxa"/>
              <w:bottom w:w="0.0" w:type="dxa"/>
              <w:right w:w="0.0" w:type="dxa"/>
            </w:tcMar>
            <w:vAlign w:val="top"/>
          </w:tcPr>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Spherical, fuses, dynamic exchange of some components, concentration-dependent formation</w:t>
            </w:r>
          </w:p>
        </w:tc>
        <w:tc>
          <w:tcPr>
            <w:shd w:fill="auto" w:val="clear"/>
            <w:tcMar>
              <w:top w:w="0.0" w:type="dxa"/>
              <w:left w:w="0.0" w:type="dxa"/>
              <w:bottom w:w="0.0" w:type="dxa"/>
              <w:right w:w="0.0" w:type="dxa"/>
            </w:tcMar>
            <w:vAlign w:val="top"/>
          </w:tcPr>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Stable core-shell structure, immobile fraction, assembly requires oxidation and SUMOylation</w:t>
            </w:r>
          </w:p>
        </w:tc>
        <w:tc>
          <w:tcPr>
            <w:shd w:fill="auto" w:val="clear"/>
            <w:tcMar>
              <w:top w:w="0.0" w:type="dxa"/>
              <w:left w:w="0.0" w:type="dxa"/>
              <w:bottom w:w="0.0" w:type="dxa"/>
              <w:right w:w="0.0" w:type="dxa"/>
            </w:tcMar>
            <w:vAlign w:val="top"/>
          </w:tcPr>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Hybrid/Regulated Assembly: Initial PML oligomerization/LLPS followed by enzymatic modification (SUMOylation) to create a stable, tunable scaffold</w:t>
            </w:r>
          </w:p>
        </w:tc>
        <w:tc>
          <w:tcPr>
            <w:shd w:fill="auto" w:val="clear"/>
            <w:tcMar>
              <w:top w:w="0.0" w:type="dxa"/>
              <w:left w:w="0.0" w:type="dxa"/>
              <w:bottom w:w="0.0" w:type="dxa"/>
              <w:right w:w="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Paraspeckle</w:t>
            </w:r>
          </w:p>
        </w:tc>
        <w:tc>
          <w:tcPr>
            <w:shd w:fill="auto" w:val="clear"/>
            <w:tcMar>
              <w:top w:w="0.0" w:type="dxa"/>
              <w:left w:w="0.0" w:type="dxa"/>
              <w:bottom w:w="0.0" w:type="dxa"/>
              <w:right w:w="0.0" w:type="dxa"/>
            </w:tcMar>
            <w:vAlign w:val="top"/>
          </w:tcPr>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lncRNA NEAT1_2</w:t>
            </w:r>
          </w:p>
        </w:tc>
        <w:tc>
          <w:tcPr>
            <w:shd w:fill="auto" w:val="clear"/>
            <w:tcMar>
              <w:top w:w="0.0" w:type="dxa"/>
              <w:left w:w="0.0" w:type="dxa"/>
              <w:bottom w:w="0.0" w:type="dxa"/>
              <w:right w:w="0.0" w:type="dxa"/>
            </w:tcMar>
            <w:vAlign w:val="top"/>
          </w:tcPr>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Dynamic components, sensitive to 1,6-hexanediol</w:t>
            </w:r>
          </w:p>
        </w:tc>
        <w:tc>
          <w:tcPr>
            <w:shd w:fill="auto" w:val="clear"/>
            <w:tcMar>
              <w:top w:w="0.0" w:type="dxa"/>
              <w:left w:w="0.0" w:type="dxa"/>
              <w:bottom w:w="0.0" w:type="dxa"/>
              <w:right w:w="0.0" w:type="dxa"/>
            </w:tcMar>
            <w:vAlign w:val="top"/>
          </w:tcPr>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Absolutely dependent on RNA scaffold, fixed width/elongates rather than fuses, depletes clients from nucleoplasm</w:t>
            </w:r>
          </w:p>
        </w:tc>
        <w:tc>
          <w:tcPr>
            <w:shd w:fill="auto" w:val="clear"/>
            <w:tcMar>
              <w:top w:w="0.0" w:type="dxa"/>
              <w:left w:w="0.0" w:type="dxa"/>
              <w:bottom w:w="0.0" w:type="dxa"/>
              <w:right w:w="0.0" w:type="dxa"/>
            </w:tcMar>
            <w:vAlign w:val="top"/>
          </w:tcPr>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Polymer Bridging / Scaffold-and-Client Model</w:t>
            </w:r>
          </w:p>
        </w:tc>
        <w:tc>
          <w:tcPr>
            <w:shd w:fill="auto" w:val="clear"/>
            <w:tcMar>
              <w:top w:w="0.0" w:type="dxa"/>
              <w:left w:w="0.0" w:type="dxa"/>
              <w:bottom w:w="0.0" w:type="dxa"/>
              <w:right w:w="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after="225" w:lineRule="auto"/>
        <w:rPr>
          <w:i w:val="1"/>
        </w:rPr>
      </w:pPr>
      <w:r w:rsidDel="00000000" w:rsidR="00000000" w:rsidRPr="00000000">
        <w:rPr>
          <w:i w:val="1"/>
          <w:rtl w:val="0"/>
        </w:rPr>
        <w:t xml:space="preserve">Table 2: Evidence for Organizational Mechanisms of Nuclear Bodies. This table provides a critical evaluation of the evidence for and against Liquid-Liquid Phase Separation (LLPS) as the primary assembly mechanism for major nuclear bodies. It highlights the diversity of organizational strategies, from canonical LLPS to scaffold-dependent bridging and complex hybrid models.</w:t>
      </w:r>
    </w:p>
    <w:p w:rsidR="00000000" w:rsidDel="00000000" w:rsidP="00000000" w:rsidRDefault="00000000" w:rsidRPr="00000000" w14:paraId="0000012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VII: Concluding Remarks and Future Perspectives</w:t>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of single-particle and single-molecule transport has fundamentally reshaped our understanding of the cell nucleus. It has provided a powerful lens through which to view this organelle not as a static container for the genome, but as a dynamic and heterogeneous biophysical landscape. The convergence of advanced imaging, quantitative analysis, and molecular cell biology has moved the field from qualitative description to quantitative, mechanistic models of nuclear function.</w:t>
      </w:r>
    </w:p>
    <w:p w:rsidR="00000000" w:rsidDel="00000000" w:rsidP="00000000" w:rsidRDefault="00000000" w:rsidRPr="00000000" w14:paraId="0000012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VII.A. Synthesis: The Nucleus as a Dynamic Biophysical Landscape</w:t>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review has synthesized a broad range of findings to argue for a biophysically grounded view of the nucleus. The key conclusion is that the nucleus is a mosaic of distinct environments, each with unique material properties and a characteristic "kinetic signature." The nucleoplasm is not a simple fluid but a crowded, viscoelastic medium whose properties, governed by the chromatin polymer network, are scale-dependent and actively shape the kinetics of molecular search processes.</w:t>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Within this medium, membraneless nuclear bodies form through a spectrum of organizational mechanisms, ranging from canonical liquid-liquid phase separation to scaffold-dependent bridging and complex, regulated assembly pathways. The function of each compartment is inextricably linked to its physical nature. The multiphase liquid character of the nucleolus enables its role as a high-throughput ribosome factory. The rapid exchange kinetics of nuclear speckles define them as dynamic supply hubs for the splicing machinery. The kinetic hierarchy of Cajal bodies, with their stable scaffold and transient clients, marks them as efficient RNP assembly platforms. Finally, the complex, multi-timescale dynamics and sensitivity to post-translational modifications reveal PML bodies as sophisticated, tunable signaling nodes that integrate cellular stress signals. The transport of molecules within these compartments is therefore not just a means to an end; it is a direct readout of the physical principles that govern their function.</w:t>
      </w:r>
    </w:p>
    <w:p w:rsidR="00000000" w:rsidDel="00000000" w:rsidP="00000000" w:rsidRDefault="00000000" w:rsidRPr="00000000" w14:paraId="0000013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VII.B. Unresolved Questions and Major Challenges</w:t>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remarkable progress, many fundamental questions about nuclear transport and organization remain unanswered. Addressing these challenges will be the focus of future research.</w:t>
      </w:r>
    </w:p>
    <w:p w:rsidR="00000000" w:rsidDel="00000000" w:rsidP="00000000" w:rsidRDefault="00000000" w:rsidRPr="00000000" w14:paraId="00000132">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Chromatin-Condensate Interface:</w:t>
      </w:r>
      <w:r w:rsidDel="00000000" w:rsidR="00000000" w:rsidRPr="00000000">
        <w:rPr>
          <w:rtl w:val="0"/>
        </w:rPr>
        <w:t xml:space="preserve"> A central unresolved issue is the interplay between chromatin and nuclear bodies. How does the local physical state of chromatin—its compaction, dynamics, and epigenetic modifications—influence the nucleation, growth, and material properties of nearby condensates? Conversely, how do these condensates feed back to organize the 3D structure of the genome and regulate gene expression?. Understanding this reciprocal relationship is key to linking nuclear architecture with genome function.</w:t>
      </w:r>
    </w:p>
    <w:p w:rsidR="00000000" w:rsidDel="00000000" w:rsidP="00000000" w:rsidRDefault="00000000" w:rsidRPr="00000000" w14:paraId="00000133">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Regulation of Material State:</w:t>
      </w:r>
      <w:r w:rsidDel="00000000" w:rsidR="00000000" w:rsidRPr="00000000">
        <w:rPr>
          <w:rtl w:val="0"/>
        </w:rPr>
        <w:t xml:space="preserve"> It is increasingly clear that the material properties of condensates (e.g., viscosity, elasticity, liquid-vs-gel state) are not static but are actively regulated and crucial for function. What are the precise molecular switches—such as post-translational modifications, RNA binding, or changes in ATP levels—that control these material state transitions? How do these transitions regulate biological activity, and how do their dysregulations, such as aberrant liquid-to-solid hardening, contribute to aging and neurodegenerative diseases?.</w:t>
      </w:r>
    </w:p>
    <w:p w:rsidR="00000000" w:rsidDel="00000000" w:rsidP="00000000" w:rsidRDefault="00000000" w:rsidRPr="00000000" w14:paraId="00000134">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 Situ NPC Dynamics:</w:t>
      </w:r>
      <w:r w:rsidDel="00000000" w:rsidR="00000000" w:rsidRPr="00000000">
        <w:rPr>
          <w:rtl w:val="0"/>
        </w:rPr>
        <w:t xml:space="preserve"> While the static architecture of the NPC is known in exquisite detail, its dynamic behavior during transport remains elusive. What is the true conformational ensemble of the flexible FG-Nups within the crowded, native environment of the pore? How do these conformations change in real-time as a transport receptor-cargo complex translocates through them?. Capturing these dynamics is essential for a complete mechanistic understanding of nucleocytoplasmic transport.</w:t>
      </w:r>
    </w:p>
    <w:p w:rsidR="00000000" w:rsidDel="00000000" w:rsidP="00000000" w:rsidRDefault="00000000" w:rsidRPr="00000000" w14:paraId="00000135">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Role of Active Processes:</w:t>
      </w:r>
      <w:r w:rsidDel="00000000" w:rsidR="00000000" w:rsidRPr="00000000">
        <w:rPr>
          <w:rtl w:val="0"/>
        </w:rPr>
        <w:t xml:space="preserve"> The current models for condensate formation are largely based on principles of equilibrium thermodynamics (LLPS) or passive binding. However, the nucleus is an active, ATP-driven system. While the role of ATP in modulating PML body dynamics is established , the extent to which active, non-equilibrium processes contribute to the organization and dynamics of other nuclear bodies is largely unknown. Are there molecular motors or other ATP-dependent enzymes that actively maintain the non-equilibrium state of these compartments?</w:t>
      </w:r>
    </w:p>
    <w:p w:rsidR="00000000" w:rsidDel="00000000" w:rsidP="00000000" w:rsidRDefault="00000000" w:rsidRPr="00000000" w14:paraId="00000136">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VII.C. Future Directions and Emerging Technologies</w:t>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Answering these challenging questions will require the development and application of new and integrated technologies that can probe nuclear dynamics with even greater precision and in more physiological contexts.</w:t>
      </w:r>
    </w:p>
    <w:p w:rsidR="00000000" w:rsidDel="00000000" w:rsidP="00000000" w:rsidRDefault="00000000" w:rsidRPr="00000000" w14:paraId="00000138">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Advanced In-Cell Probes:</w:t>
      </w:r>
      <w:r w:rsidDel="00000000" w:rsidR="00000000" w:rsidRPr="00000000">
        <w:rPr>
          <w:rtl w:val="0"/>
        </w:rPr>
        <w:t xml:space="preserve"> The development of more sophisticated, genetically encoded probes, such as the nucGEMs, will allow for the systematic mapping of mesoscale biophysical properties (e.g., crowding, accessibility, viscosity) across the entire nucleus and within specific sub-compartments with high throughput.</w:t>
      </w:r>
    </w:p>
    <w:p w:rsidR="00000000" w:rsidDel="00000000" w:rsidP="00000000" w:rsidRDefault="00000000" w:rsidRPr="00000000" w14:paraId="00000139">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Direct Measurement of Material Properties:</w:t>
      </w:r>
      <w:r w:rsidDel="00000000" w:rsidR="00000000" w:rsidRPr="00000000">
        <w:rPr>
          <w:rtl w:val="0"/>
        </w:rPr>
        <w:t xml:space="preserve"> Techniques like optical tweezer-based microrheology are poised to become transformative tools. By moving from in vitro reconstituted systems to measurements within living cells, these methods will allow for the direct, quantitative measurement of the viscoelastic moduli of individual nuclear bodies, providing unprecedented insight into their material state and how it changes in response to cellular signals or during disease.</w:t>
      </w:r>
    </w:p>
    <w:p w:rsidR="00000000" w:rsidDel="00000000" w:rsidP="00000000" w:rsidRDefault="00000000" w:rsidRPr="00000000" w14:paraId="0000013A">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Multimodal and Integrative Imaging:</w:t>
      </w:r>
      <w:r w:rsidDel="00000000" w:rsidR="00000000" w:rsidRPr="00000000">
        <w:rPr>
          <w:rtl w:val="0"/>
        </w:rPr>
        <w:t xml:space="preserve"> The future of the field lies in combining multiple techniques to gain a holistic view. For example, integrating SPT or FCS with super-resolution structural imaging will allow researchers to correlate molecular dynamics directly with the underlying nanoscale architecture. Furthermore, combining live-cell imaging with microfluidic devices that can apply controlled mechanical forces to cells will make it possible to study how nuclear and chromatin deformation impacts the dynamics and assembly of internal compartments, providing a powerful approach to cellular mechanobiology.</w:t>
      </w:r>
    </w:p>
    <w:p w:rsidR="00000000" w:rsidDel="00000000" w:rsidP="00000000" w:rsidRDefault="00000000" w:rsidRPr="00000000" w14:paraId="0000013B">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Computational Modeling:</w:t>
      </w:r>
      <w:r w:rsidDel="00000000" w:rsidR="00000000" w:rsidRPr="00000000">
        <w:rPr>
          <w:rtl w:val="0"/>
        </w:rPr>
        <w:t xml:space="preserve"> As the volume and complexity of quantitative data grow, sophisticated computational modeling will become increasingly essential. Integrative approaches that use experimental data to parameterize Brownian dynamics, phase-field, or polymer physics simulations will be critical for testing mechanistic hypotheses and predicting the emergent biophysical behaviors of the complex, multicomponent nuclear system.</w:t>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By pursuing these future directions, the field will continue to unravel the intricate connections between the physical world of molecular motion and the biological world of genome function, ultimately building a predictive, quantitative model of the living nucleus.</w:t>
      </w:r>
    </w:p>
    <w:p w:rsidR="00000000" w:rsidDel="00000000" w:rsidP="00000000" w:rsidRDefault="00000000" w:rsidRPr="00000000" w14:paraId="0000013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The Nucleus - The Cell - NCBI Bookshelf, https://www.ncbi.nlm.nih.gov/books/NBK9845/ 2. www.ncbi.nlm.nih.gov, https://www.ncbi.nlm.nih.gov/books/NBK9845/#:~:text=By%20housing%20the%20cell's%20genome,translation)%20localized%20to%20the%20cytoplasm. 3. Cell nucleus: Histology, structure and functions - Kenhub, https://www.kenhub.com/en/library/anatomy/cell-nucleus 4. Nucleus | Definition, Function, Structure, &amp; Facts - Britannica, https://www.britannica.com/science/nucleus-biology 5. Nucleus and ribosomes (article) | Khan Academy, https://www.khanacademy.org/science/biology/structure-of-a-cell/prokaryotic-and-eukaryotic-cells/a/nucleus-and-ribosomes 6. Phase separation in nuclear biology - PMC - PubMed Central, https://pmc.ncbi.nlm.nih.gov/articles/PMC10865914/ 7. Nucleocytoplasmic transport: Mechanisms and involvement in neurodegenerative disease, https://www.neurology.org/doi/10.1212/WNL.0000000000007305 8. Nuclear bodies - Wikipedia, https://en.wikipedia.org/wiki/Nuclear_bodies 9. Nuclear Compartments: An Incomplete Primer to Nuclear Compartments, Bodies, and Genome Organization Relative to Nuclear Architecture - PMC - PubMed Central, https://pmc.ncbi.nlm.nih.gov/articles/PMC9248822/ 10. Overview of nuclear bodies and their classification in the Terminologia Histologica - Via Medica Journals, https://journals.viamedica.pl/folia_morphologica/article/download/FM.a2019.0091/51035 11. Nucleocytoplasmic transport of macromolecules - PMC, https://pmc.ncbi.nlm.nih.gov/articles/PMC232607/ 12. The Transport of Molecules between the Nucleus and the Cytosol - Molecular Biology of the Cell - NCBI Bookshelf, https://www.ncbi.nlm.nih.gov/books/NBK26932/ 13. Nucleocytoplasmic Transport: Regulatory Mechanisms and the Implications in Neurodegeneration - PMC - PubMed Central, https://pmc.ncbi.nlm.nih.gov/articles/PMC8072611/ 14. Minireview - Laboratory of Cellular and Structural Biology, https://routlab.rockefeller.edu/wp-content/uploads/2023/02/23_2001_JBC_Rout_Aitchison.pdf 15. Integrative mapping reveals molecular features underlying the mechanism of nucleocytoplasmic transport | bioRxiv, https://www.biorxiv.org/content/10.1101/2023.12.31.573409v2.full-text 16. Nuclear transport - Wikipedia, https://en.wikipedia.org/wiki/Nuclear_transport 17. Nucleocytoplasmic Transport: A Comprehensive Guide, https://www.numberanalytics.com/blog/nucleocytoplasmic-transport-guide 18. Understanding the mechanism of the nucleocytoplasmic transport cycle, https://www2.mrc-lmb.cam.ac.uk/understanding-the-mechanism-of-the-nucleocytoplasmic-transport-cycle/ 19. RanGTPase: A Key Regulator of Nucleocytoplasmic Trafficking - PMC, https://pmc.ncbi.nlm.nih.gov/articles/PMC2839366/ 20. The RanGTP Pathway: From Nucleo-Cytoplasmic Transport to ..., https://www.frontiersin.org/articles/10.3389/fcell.2015.00082/full 21. The Ran GTPase Gradient Protects the Nucleolus from Aging-Associated Morphological Changes - bioRxiv, https://www.biorxiv.org/content/10.1101/2020.07.24.220079v1.full.pdf 22. The RanGTP Pathway: From Nucleo-Cytoplasmic Transport to Spindle Assembly and Beyond - Frontiers, https://www.frontiersin.org/journals/cell-and-developmental-biology/articles/10.3389/fcell.2015.00082/full 23. Ran GTPase Cycle and Nuclear Transport | Importins and Exportins - YouTube, https://www.youtube.com/watch?v=RzWM09nimOk 24. Cajal Bodies, Nucleoli, and Speckles in the Xenopus Oocyte Nucleus Have a Low-Density, Sponge-like Structure | Molecular Biology of the Cell, https://www.molbiolcell.org/doi/10.1091/mbc.e04-08-0742 25. Liquid-liquid phase separation (LLPS) in cellular physiology and tumor biology - PMC, https://pmc.ncbi.nlm.nih.gov/articles/PMC8414392/ 26. Biomolecular condensate - Wikipedia, https://en.wikipedia.org/wiki/Biomolecular_condensate 27. Liquid-liquid phase separation in cell physiology and cancer biology: recent advances and therapeutic implications - Frontiers, https://www.frontiersin.org/journals/oncology/articles/10.3389/fonc.2025.1540427/full 28. Liquid-liquid phase separation: a principal organizer of the cell's ..., https://pmc.ncbi.nlm.nih.gov/articles/PMC8858030/ 29. Evidence for and against Liquid-Liquid Phase Separation in the Nucleus - PMC, https://pmc.ncbi.nlm.nih.gov/articles/PMC6958436/ 30. Organization and Regulation of Chromatin by Liquid-Liquid Phase Separation - bioRxiv, https://www.biorxiv.org/content/10.1101/523662v1.full.pdf 31. Nuclear bodies: New insights into assembly/dynamics and disease relevance, https://www.researchgate.net/publication/261407552_Nuclear_bodies_New_insights_into_assemblydynamics_and_disease_relevance 32. The molecular language of membraneless organelles - PMC - PubMed Central, https://pmc.ncbi.nlm.nih.gov/articles/PMC6509512/ 33. Considerations and challenges in studying liquid-liquid phase separation and biomolecular condensates - PMC - PubMed Central, https://pmc.ncbi.nlm.nih.gov/articles/PMC6445271/ 34. Evidence for and against Liquid-Liquid Phase Separation in the Nucleus - ResearchGate, https://www.researchgate.net/publication/336989925_Evidence_for_and_against_Liquid-Liquid_Phase_Separation_in_the_Nucleus 35. Spatial proteomic mapping of human nuclear bodies reveals new functional insights into RNA regulation | bioRxiv, https://www.biorxiv.org/content/10.1101/2024.07.03.601239v1.full-text 36. Nucleoli and Promyelocytic Leukemia Protein (PML) bodies are ..., https://pmc.ncbi.nlm.nih.gov/articles/PMC6816371/ 37. A guide for Single Particle Tracking: from sample preparation and image acquisition to the analysis of individual trajectories | bioRxiv, https://www.biorxiv.org/content/10.1101/2025.04.03.647105v1.full-text 38. Single-particle tracking - Wikipedia, https://en.wikipedia.org/wiki/Single-particle_tracking 39. A guide for Single Particle Tracking: from sample preparation and ..., https://www.biorxiv.org/content/10.1101/2025.04.03.647105v1.full 40. A guide for Single Particle Tracking: from sample preparation and image acquisition to the analysis of individual trajectories - bioRxiv, https://www.biorxiv.org/content/10.1101/2025.04.03.647105v1.full.pdf 41. Robust model-based analysis of single-particle tracking experiments with Spot-On | eLife, https://elifesciences.org/articles/33125 42. A guide for single-particle chromatin tracking in live cell nuclei - PMC - PubMed Central, https://pmc.ncbi.nlm.nih.gov/articles/PMC9035067/ 43. Single-molecule tracking in live cells reveals distinct target-search strategies of transcription factors in the nucleus, https://pmc.ncbi.nlm.nih.gov/articles/PMC4095940/ 44. Combined SPT and FCS methods reveal a mechanism of RNAP II oversampling in cell nuclei | bioRxiv, https://www.biorxiv.org/content/10.1101/2022.07.27.501703v2.full-text 45. Combined SPT and FCS methods reveal a mechanism of RNAP II oversampling in cell nuclei - PubMed, https://pubmed.ncbi.nlm.nih.gov/37669988/ 46. A Comprehensive Review of Fluorescence Correlation Spectroscopy - Frontiers, https://www.frontiersin.org/journals/physics/articles/10.3389/fphy.2021.644450/full 47. Fluorescence correlation spectroscopy - Wikipedia, https://en.wikipedia.org/wiki/Fluorescence_correlation_spectroscopy 48. A Comprehensive Review of Fluorescence Correlation ... - Frontiers, https://www.frontiersin.org/articles/10.3389/fphy.2021.644450/full 49. www.spiedigitallibrary.org, https://www.spiedigitallibrary.org/journals/journal-of-biomedical-optics/volume-14/issue-02/024013/Noninvasive-determination-of-cell-nucleoplasmic-viscosity-by-fluorescence-correlation-spectroscopy/10.1117/1.3088141.full#:~:text=Noninvasive%20determination%20of%20cell%20nucleoplasmic%20viscosity%20by%20fluorescence%20correlation%20spectroscopy&amp;text=Noninvasive%20and%20reliable%20quantification%20of,applications%20in%20medicine%20and%20biology. 50. Noninvasive determination of cell nucleoplasmic viscosity by fluorescence correlation spectroscopy - SPIE Digital Library, https://www.spiedigitallibrary.org/journals/journal-of-biomedical-optics/volume-14/issue-02/024013/Noninvasive-determination-of-cell-nucleoplasmic-viscosity-by-fluorescence-correlation-spectroscopy/10.1117/1.3088141.full 51. Fluorescence Correlation Spectroscopy (FCS) explained - Exciting Instruments, https://www.excitinginstruments.com/fluorescence-correlation-spectroscopy/ 52. Direct Measurement of Association and Dissociation Rates of DNA Binding in Live Cells by Fluorescence Correlation Spectroscopy - PubMed Central, https://pmc.ncbi.nlm.nih.gov/articles/PMC2711375/ 53. Fluorescence fluctuation spectroscopy: an invaluable microscopy tool for uncovering the biophysical rules for navigating the nuclear landscape - Portland Press, https://portlandpress.com/biochemsoctrans/article/47/4/1117/219678/Fluorescence-fluctuation-spectroscopy-an 54. Fluorescence Correlation Spectroscopy: Novel Variations of an Established Technique, https://www.annualreviews.org/content/journals/10.1146/annurev.biophys.36.040306.132612 55. SPT and Imaging FCS Provide Complementary Information on the Dynamics of Plasma Membrane Molecules | Request PDF - ResearchGate, https://www.researchgate.net/publication/324378356_SPT_and_Imaging_FCS_Provide_Complementary_Information_on_the_Dynamics_of_Plasma_Membrane_Molecules 56. Development in the STORM - PMC, https://pmc.ncbi.nlm.nih.gov/articles/PMC3523271/ 57. Super-resolution microscopy - Wikipedia, https://en.wikipedia.org/wiki/Super-resolution_microscopy 58. STORM, PALM And fPALM- The Alphabet Soup Of Super-Resolution Light Microscopy, https://bitesizebio.com/13434/storm-palm-and-fpalm-the-alphabet-soup-of-super-resolution-light-microscopy/ 59. A guide to super-resolution fluorescence microscopy | Journal of ..., https://rupress.org/jcb/article/190/2/165/35915/A-guide-to-super-resolution-fluorescence 60. PML nuclear bodies and chromatin dynamics: catch me if you can! - PMC, https://pmc.ncbi.nlm.nih.gov/articles/PMC7708061/ 61. Quantitative analysis of multilayer organization of proteins and RNA in nuclear speckles at super resolution - PubMed, https://pubmed.ncbi.nlm.nih.gov/29133588/ 62. Quantitative analysis of multilayer organization of proteins and RNA in nuclear speckles at super resolution (Journal Article) - OSTI, https://www.osti.gov/biblio/1524073 63. Resolution in super-resolution microscopy – facts, artifacts, technological advancements and biological applications - Company of Biologists journals, https://journals.biologists.com/jcs/article/138/10/jcs263567/368116/Resolution-in-super-resolution-microscopy-facts 64. Single-Molecule Super-Resolution Imaging | Nikon's MicroscopyU, https://www.microscopyu.com/techniques/super-resolution/single-molecule-super-resolution-imaging 65. Navigating challenges in the application of superresolution microscopy | Journal of Cell Biology | Rockefeller University Press, https://rupress.org/jcb/article/216/1/53/46128/Navigating-challenges-in-the-application-of 66. Hindered diffusion of inert tracer particles in the cytoplasm of mouse 3T3 cells - PMC, https://pmc.ncbi.nlm.nih.gov/articles/PMC305216/ 67. Hindered diffusion of inert tracer particles in the cytoplasm of ... - PNAS, https://www.pnas.org/doi/pdf/10.1073/pnas.84.14.4910 68. nucGEMs probe the biophysical properties of the nucleoplasm | bioRxiv, https://www.biorxiv.org/content/10.1101/2021.11.18.469159v1.full-text 69. Protein motion in the nucleus: from anomalous diffusion to weak interactions | Biochemical Society Transactions | Portland Press, https://portlandpress.com/biochemsoctrans/article/46/4/945/67137/Protein-motion-in-the-nucleus-from-anomalous 70. Intranuclear Binding Kinetics and Mobility of Single Native U1 snRNP Particles in Living Cells, https://www.molbiolcell.org/doi/10.1091/mbc.e06-06-0559 71. (PDF) The viscoelastic properties of chromatin and the nucleoplasm ..., https://www.researchgate.net/publication/266024424_The_viscoelastic_properties_of_chromatin_and_the_nucleoplasm_revealed_by_scale-dependent_protein_mobility 72. Measuring age-dependent viscoelasticity of organelles, cells and organisms with time-shared optical tweezer microrheology - PubMed Central, https://pmc.ncbi.nlm.nih.gov/articles/PMC11919717/ 73. Particle-Tracking Microrheology of Living Cells: Principles and Applications - ResearchGate, https://www.researchgate.net/publication/24402306_Particle-Tracking_Microrheology_of_Living_Cells_Principles_and_Applications 74. Molecular crowding affects diffusion and binding of nuclear proteins in heterochromatin and reveals the fractal organization of chromatin - EMBO Press, https://www.embopress.org/doi/10.1038/emboj.2009.340 75. Nucleolar origins: challenging perspectives on evolution and function | Open Biology, https://royalsocietypublishing.org/doi/10.1098/rsob.240330 76. The nucleolus as a multiphase liquid condensate - Brangwynne Lab - Princeton University, https://softlivingmatter.princeton.edu/wp-content/uploads/2020/09/s41580-020-0272-6.pdf 77. The nucleolus as a multiphase liquid condensate - PubMed, https://pubmed.ncbi.nlm.nih.gov/32873929/ 78. Nucleolar targeting in an early-branching eukaryote suggests a general mechanism for ribosome protein sorting, https://pmc.ncbi.nlm.nih.gov/articles/PMC9659390/ 79. Nuclear speckles: molecular organization, biological function and ..., https://pmc.ncbi.nlm.nih.gov/articles/PMC5737799/ 80. Nuclear Speckles - PMC, https://pmc.ncbi.nlm.nih.gov/articles/PMC3039535/ 81. 3D genome organization around nuclear speckles drives mRNA splicing efficiency - bioRxiv, https://www.biorxiv.org/content/10.1101/2023.01.04.522632v1.full.pdf 82. Mammalian nuclear speckles exhibit stable association with chromatin: a biochemical study, https://www.tandfonline.com/doi/full/10.1080/19491034.2021.2024948 83. Nuclear speckles – a driving force in gene expression - PMC, https://pmc.ncbi.nlm.nih.gov/articles/PMC9377712/ 84. Nuclear speckle reorganization after Son depletion is not a result of... - ResearchGate, https://www.researchgate.net/figure/Nuclear-speckle-reorganization-after-Son-depletion-is-not-a-result-of-reduced-global_fig7_40869637 85. Nuclear speckle proteins form intrinsic and MALAT1-dependent microphases - bioRxiv, https://www.biorxiv.org/content/10.1101/2025.02.26.640430v1.full.pdf 86. Quantitative analysis of multilayer organization of proteins and RNA in nuclear speckles at super resolution - PubMed Central, https://pmc.ncbi.nlm.nih.gov/articles/PMC5769577/ 87. (PDF) Quantitative analysis of multilayer organization of proteins and RNA in nuclear speckles at super resolution - ResearchGate, https://www.researchgate.net/publication/321082262_Quantitative_analysis_of_multilayer_organization_of_proteins_and_RNA_in_nuclear_speckles_at_super_resolution 88. Quantitative analysis of FRAP after spot-bleaching of a nuclear speckle... - ResearchGate, https://www.researchgate.net/figure/Quantitative-analysis-of-FRAP-after-spot-bleaching-of-a-nuclear-speckle-and-a_fig6_12426467 89. Cajal bodies and coilin—moving towards function - PMC, https://pmc.ncbi.nlm.nih.gov/articles/PMC2173504/ 90. Cajal body - Wikipedia, https://en.wikipedia.org/wiki/Cajal_body 91. Full article: Coilin and Cajal bodies, https://www.tandfonline.com/doi/full/10.1080/19491034.2023.2256036 92. Coilin and Cajal bodies - PMC - PubMed Central, https://pmc.ncbi.nlm.nih.gov/articles/PMC10494742/ 93. Cajal bodies and the nucleolus are required for a plant virus systemic infection, https://www.embopress.org/doi/10.1038/sj.emboj.7601674 94. Emerging roles for phase separation in plants - PMC - PubMed Central, https://pmc.ncbi.nlm.nih.gov/articles/PMC7577370/ 95. In vivo kinetics of Cajal body components - PMC, https://pmc.ncbi.nlm.nih.gov/articles/PMC1630494/ 96. Dynamics of coilin in Cajal bodies of the Xenopus germinal vesicle - PNAS, https://www.pnas.org/doi/10.1073/pnas.0401106101 97. Promyelocytic leukemia protein - Wikipedia, https://en.wikipedia.org/wiki/Promyelocytic_leukemia_protein 98. Multimodal Light Microscopy Approaches to Reveal Structural and Functional Properties of Promyelocytic Leukemia Nuclear Bodies - Frontiers, https://www.frontiersin.org/journals/oncology/articles/10.3389/fonc.2018.00125/full 99. PML Nuclear bodies: the cancer connection and beyond - PMC, https://pmc.ncbi.nlm.nih.gov/articles/PMC10900273/ 100. On the Prevalence and Roles of Proteins Undergoing Liquid–Liquid Phase Separation in the Biogenesis of PML-Bodies - MDPI, https://www.mdpi.com/2218-273X/13/12/1805 101. PML nuclear bodies and chromatin dynamics: catch me if you can! - Oxford Academic, https://academic.oup.com/nar/article/48/21/11890/5929229 102. Full article: PML Nuclear bodies: the cancer connection and beyond, https://www.tandfonline.com/doi/full/10.1080/19491034.2024.2321265 103. Live Cell Dynamics of Promyelocytic Leukemia Nuclear Bodies upon Entry into and Exit from Mitosis, https://www.molbiolcell.org/doi/10.1091/mbc.e08-01-0035 104. PML Nuclear bodies: the cancer connection and beyond - ResearchGate, https://www.researchgate.net/publication/378524704_PML_Nuclear_bodies_the_cancer_connection_and_beyond 105. (PDF) Multimodal Light Microscopy Approaches to Reveal Structural and Functional Properties of Promyelocytic Leukemia Nuclear Bodies - ResearchGate, https://www.researchgate.net/publication/325362605_Multimodal_Light_Microscopy_Approaches_to_Reveal_Structural_and_Functional_Properties_of_Promyelocytic_Leukemia_Nuclear_Bodies 106. Dynamics of component exchange at PML nuclear bodies | Journal ..., https://journals.biologists.com/jcs/article/121/16/2731/30180/Dynamics-of-component-exchange-at-PML-nuclear 107. Dynamics of component exchange at PML nuclear bodies - PubMed, https://pubmed.ncbi.nlm.nih.gov/18664490/ 108. Conformational dynamics of the nuclear pore complex central channel - Portland Press, https://portlandpress.com/biochemsoctrans/article/53/01/267/235677/Conformational-dynamics-of-the-nuclear-pore 109. Deformation microscopy for dynamic intracellular and intranuclear mapping of mechanics with high spatiotemporal resolution | bioRxiv, https://www.biorxiv.org/node/121830.full 110. Design of a microfluidic device to quantify dynamic intra-nuclear deformation during cell migration through confining environments - ResearchGate, https://www.researchgate.net/publication/283640878_Design_of_a_microfluidic_device_to_quantify_dynamic_intra-nuclear_deformation_during_cell_migration_through_confining_environments 111. Quantitative Analysis of Molecular Transport in the Extracellular Space Using Physics-Informed Neural Network - arXiv, https://arxiv.org/pdf/2401.12435 112. Sequence-Encoded Spatiotemporal Dependence of Viscoelasticity of Protein Condensates Using Computational Microrheology | JACS Au - ACS Publications, https://pubs.acs.org/doi/10.1021/jacsau.4c00740</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