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Eukaryotic Replication Fork: A Nexus of Genomic Integrity and a Fulcrum of Cancer Pathogenesis and Therapy</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Architecture and Dynamics of the Eukaryotic Replication Fork</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duplication of the eukaryotic genome is a feat of extraordinary molecular precision, orchestrated by a complex and dynamic protein machine known as the replisome. The faithful and complete replication of DNA during the S phase of the cell cycle is fundamental to cellular proliferation and the maintenance of genomic stability. The process is executed at thousands of Y-shaped structures called replication forks, where the parental DNA double helix is unwound and each strand serves as a template for the synthesis of a new, complementary daughter strand in a semiconservative manner. In normal cells, this process is governed by a series of tightly regulated steps—initiation, elongation, and termination—that ensure the entire genome is copied exactly once per cell division. This intricate regulation, while a hallmark of fidelity in healthy cells, paradoxically creates a system of coordinated vulnerability. The multi-step, sequential nature of replication, involving dozens of essential protein factors, presents numerous potential failure points. Under the proliferative duress characteristic of cancer, this elegant system becomes fragile, making the replication fork a hotspot for the genomic instability that fuels oncogenesis. Understanding the architecture and dynamics of the unperturbed fork is therefore the essential foundation for dissecting its pathological dysregulation in cancer.</w:t>
      </w:r>
    </w:p>
    <w:p w:rsidR="00000000" w:rsidDel="00000000" w:rsidP="00000000" w:rsidRDefault="00000000" w:rsidRPr="00000000" w14:paraId="0000000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Initiation: Licensing and Firing of Replication Origins</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manage the immense size of eukaryotic genomes, DNA replication initiates at hundreds to thousands of specific genomic loci known as origins of replication. The regulation of these origins is paramount, ensuring that each segment of DNA is replicated once and only once per cell cycle. This is achieved through a temporally segregated two-step model governed by the oscillating activities of cyclin-dependent kinases (CDKs).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first step, </w:t>
      </w:r>
      <w:r w:rsidDel="00000000" w:rsidR="00000000" w:rsidRPr="00000000">
        <w:rPr>
          <w:b w:val="1"/>
          <w:rtl w:val="0"/>
        </w:rPr>
        <w:t xml:space="preserve">origin licensing</w:t>
      </w:r>
      <w:r w:rsidDel="00000000" w:rsidR="00000000" w:rsidRPr="00000000">
        <w:rPr>
          <w:rtl w:val="0"/>
        </w:rPr>
        <w:t xml:space="preserve">, occurs during the G1 phase, a period of low CDK activity. The process begins with the binding of the six-subunit Origin Recognition Complex (ORC) to origin DNA. In concert with the helicase-loader cell division cycle 6 (Cdc6), ORC recruits another factor, chromatin licensing and DNA replication factor 1 (Cdt1), which chaperones the inactive replicative helicase, the minichromosome maintenance (MCM) 2-7 complex. This coordinated action results in the loading of two MCM2-7 hexamers around the duplex DNA in a head-to-head orientation, forming the pre-replicative complex (pre-RC). A crucial feature of this system is the licensing of a vast excess of potential origins, many of which remain dormant during a normal S phase. These dormant origins constitute a vital backup system, ready to be activated under conditions of replication stress to ensure timely genome duplication when primary forks stall or slow.</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second step, </w:t>
      </w:r>
      <w:r w:rsidDel="00000000" w:rsidR="00000000" w:rsidRPr="00000000">
        <w:rPr>
          <w:b w:val="1"/>
          <w:rtl w:val="0"/>
        </w:rPr>
        <w:t xml:space="preserve">origin firing</w:t>
      </w:r>
      <w:r w:rsidDel="00000000" w:rsidR="00000000" w:rsidRPr="00000000">
        <w:rPr>
          <w:rtl w:val="0"/>
        </w:rPr>
        <w:t xml:space="preserve">, is triggered upon entry into S phase, when CDK and Dbf4-dependent kinase (DDK) activities are high. These kinases phosphorylate multiple components of the pre-RC and other replication factors, initiating a cascade that leads to the assembly of the active replisome. This phosphorylation-driven event promotes the recruitment of Cdc45 and the GINS complex (composed of Sld5, Psf1, Psf2, and Psf3) to each MCM2-7 hexamer. The stable association of these factors forms the active CMG (Cdc45-MCM-GINS) holo-helicase, the central engine of the replication fork. The activation of the CMG complex is the committed step of replication initiation. It involves a conformational change in the MCM double hexamer, causing localized melting of the origin DNA and the transition of each MCM ring to encircle a single strand of DNA. From this point, the two newly formed CMG helicases begin to move away from each other, unwinding the DNA bidirectionally and creating two replication forks that will proceed to duplicate the chromosome.</w:t>
      </w:r>
    </w:p>
    <w:p w:rsidR="00000000" w:rsidDel="00000000" w:rsidP="00000000" w:rsidRDefault="00000000" w:rsidRPr="00000000" w14:paraId="0000000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Core Elongation Machinery: The Replisome in Motion</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Once initiated, the replication fork becomes a bustling hub of enzymatic activity, with the replisome complex coordinating the unwinding of parental DNA and the synthesis of new daughter strands.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 the heart of this machine is the CMG complex, the core AAA+ ATPase-powered replicative helicase that translocates along one DNA strand in the 3' to 5' direction, unwinding the duplex ahead of the DNA polymerases. The processivity and coordination of the CMG helicase are enhanced by accessory factors. For instance, Mrc1 (the vertebrate ortholog of Claspin) and Ctf4/And1 are thought to act as crucial adaptors, physically and functionally coupling the helicase's progression with the activity of the DNA polymerases, ensuring that DNA unwinding does not dangerously outpace synthesis.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Eukaryotic DNA replication is carried out by a triumvirate of distinct B-family DNA polymerases, each with a specialized role defined by its unique structural and functional properties. This division of labor is fundamental to both the efficiency and fidelity of the process.</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DNA Polymerase α (Pol α):</w:t>
      </w:r>
      <w:r w:rsidDel="00000000" w:rsidR="00000000" w:rsidRPr="00000000">
        <w:rPr>
          <w:rtl w:val="0"/>
        </w:rPr>
        <w:t xml:space="preserve"> This unique enzyme functions as the replicative primase. It is a heterotetrameric complex containing two primase subunits that synthesize a short RNA primer (approximately 7-12 ribonucleotides) and two polymerase subunits that extend this primer with a short stretch of DNA (approximately 10-20 deoxyribonucleotides). This RNA-DNA hybrid primer is required to initiate synthesis on the leading strand and at the start of every Okazaki fragment on the lagging strand. Pol α has two critical features: it lacks 3'-5' exonucleolytic proofreading activity, making it inherently error-prone, and it exhibits very low processivity. These characteristics necessitate a "polymerase switch," where Pol α dissociates after synthesizing the short primer, handing off the task of bulk DNA synthesis to more processive and high-fidelity polymerases.</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DNA Polymerase ε (Pol ε):</w:t>
      </w:r>
      <w:r w:rsidDel="00000000" w:rsidR="00000000" w:rsidRPr="00000000">
        <w:rPr>
          <w:rtl w:val="0"/>
        </w:rPr>
        <w:t xml:space="preserve"> A substantial body of genetic and biochemical evidence supports the model where Pol ε is the primary polymerase responsible for the continuous and highly processive synthesis of the leading strand. It is a large, multi-subunit enzyme with an intrinsic 3'-5' proofreading exonuclease activity, which contributes significantly to the overall high fidelity of DNA replication. Uniquely, Pol ε possesses a processivity (P) domain that allows it to synthesize long stretches of DNA without the aid of the PCNA sliding clamp, although it does interact with the replisome.</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DNA Polymerase δ (Pol δ):</w:t>
      </w:r>
      <w:r w:rsidDel="00000000" w:rsidR="00000000" w:rsidRPr="00000000">
        <w:rPr>
          <w:rtl w:val="0"/>
        </w:rPr>
        <w:t xml:space="preserve"> This polymerase is the workhorse of the lagging strand, responsible for the processive elongation of the short Okazaki fragments initiated by Pol α. Like Pol ε, Pol δ is a highly processive, multi-subunit enzyme that depends on its association with the PCNA clamp for its function. It also contains a robust 3'-5' proofreading exonuclease domain, which is not only critical for its own accuracy but is also thought to be responsible for removing the misincorporated nucleotides left behind by the error-prone Pol α during priming.</w:t>
      </w:r>
    </w:p>
    <w:p w:rsidR="00000000" w:rsidDel="00000000" w:rsidP="00000000" w:rsidRDefault="00000000" w:rsidRPr="00000000" w14:paraId="0000000F">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Asymmetric Fork: Coordinating Two Distinct Synthesis Modes</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fundamental antiparallel nature of the DNA double helix—with one strand oriented 5' to 3' and the other 3' to 5'—imposes an architectural asymmetry on the replication fork. Since all known DNA polymerases synthesize DNA exclusively in the 5' to 3' direction, the two template strands must be replicated using different strategies.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w:t>
      </w:r>
      <w:r w:rsidDel="00000000" w:rsidR="00000000" w:rsidRPr="00000000">
        <w:rPr>
          <w:b w:val="1"/>
          <w:rtl w:val="0"/>
        </w:rPr>
        <w:t xml:space="preserve">leading strand</w:t>
      </w:r>
      <w:r w:rsidDel="00000000" w:rsidR="00000000" w:rsidRPr="00000000">
        <w:rPr>
          <w:rtl w:val="0"/>
        </w:rPr>
        <w:t xml:space="preserve"> is synthesized continuously. Its template is oriented 3' to 5' relative to the direction of fork movement, allowing Pol ε to synthesize the new strand in a continuous 5' to 3' fashion, simply following the advancing CMG helicase after a single priming event at the origin.</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w:t>
      </w:r>
      <w:r w:rsidDel="00000000" w:rsidR="00000000" w:rsidRPr="00000000">
        <w:rPr>
          <w:b w:val="1"/>
          <w:rtl w:val="0"/>
        </w:rPr>
        <w:t xml:space="preserve">lagging strand</w:t>
      </w:r>
      <w:r w:rsidDel="00000000" w:rsidR="00000000" w:rsidRPr="00000000">
        <w:rPr>
          <w:rtl w:val="0"/>
        </w:rPr>
        <w:t xml:space="preserve">, in contrast, is synthesized discontinuously. Its template is oriented 5' to 3', meaning the polymerase must synthesize DNA in the direction opposite to overall fork progression. To solve this topological puzzle, the lagging strand is synthesized as a series of short segments, known as Okazaki fragments. This process is often described by the "trombone model," where the lagging strand template is looped out, allowing the replisome to synthesize each Okazaki fragment in a 5' to 3' direction while still moving forward as a cohesive unit with the leading strand machinery. This discontinuous mechanism requires repeated priming by Pol α for each fragment, followed by elongation by Pol δ.</w:t>
      </w:r>
    </w:p>
    <w:p w:rsidR="00000000" w:rsidDel="00000000" w:rsidP="00000000" w:rsidRDefault="00000000" w:rsidRPr="00000000" w14:paraId="0000001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Okazaki Fragment Maturation: A Symphony of Nucleases and Ligases</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final stage of lagging strand synthesis is the maturation of Okazaki fragments, a complex and highly coordinated process that removes the RNA-DNA primers and joins the discrete fragments into a single, continuous DNA strand.</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process begins when the elongating Pol δ encounters the 5' end of the previously synthesized downstream Okazaki fragment. Pol δ's strand displacement activity peels back this 5' end, creating a single-stranded flap structure containing the RNA-DNA primer. The cell employs two main pathways to remove this flap:</w:t>
      </w:r>
    </w:p>
    <w:p w:rsidR="00000000" w:rsidDel="00000000" w:rsidP="00000000" w:rsidRDefault="00000000" w:rsidRPr="00000000" w14:paraId="00000016">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Short-Flap (Canonical) Pathway:</w:t>
      </w:r>
      <w:r w:rsidDel="00000000" w:rsidR="00000000" w:rsidRPr="00000000">
        <w:rPr>
          <w:rtl w:val="0"/>
        </w:rPr>
        <w:t xml:space="preserve"> This is the predominant pathway for Okazaki fragment maturation. Flap Endonuclease 1 (FEN1), a structure-specific nuclease, recognizes and cleaves short flaps (typically 1-30 nucleotides) at their base. This action generates a simple nick in the DNA backbone, which is a suitable substrate for ligation. The process can be iterative, with Pol δ and FEN1 working in a coordinated "nick translation" mechanism to ensure the entire primer is removed.</w:t>
      </w:r>
    </w:p>
    <w:p w:rsidR="00000000" w:rsidDel="00000000" w:rsidP="00000000" w:rsidRDefault="00000000" w:rsidRPr="00000000" w14:paraId="00000017">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Long-Flap Pathway:</w:t>
      </w:r>
      <w:r w:rsidDel="00000000" w:rsidR="00000000" w:rsidRPr="00000000">
        <w:rPr>
          <w:rtl w:val="0"/>
        </w:rPr>
        <w:t xml:space="preserve"> If strand displacement by Pol δ is particularly vigorous, or if FEN1 action is delayed, a long flap can be generated. These long flaps are rapidly coated by the single-stranded DNA-binding protein, Replication Protein A (RPA). RPA binding inhibits FEN1 but serves as a platform to recruit an alternative nuclease, Dna2, which possesses both helicase and nuclease activities. Dna2 cleaves the long flap internally, leaving behind a short flap that is now a substrate for FEN1 processing. This two-nuclease system provides robustness and ensures that flaps of any length can be efficiently processed.</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Once the flap is removed and only a single-stranded nick remains, DNA Ligase I is recruited to the site. This enzyme catalyzes the formation of the final phosphodiester bond, sealing the nick and covalently joining the adjacent Okazaki fragments to complete the lagging strand.</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entire intricate dance of synthesis, displacement, cleavage, and ligation is orchestrated by the Proliferating Cell Nuclear Antigen (PCNA) sliding clamp. PCNA is a ring-shaped homotrimer that encircles the DNA and acts as a mobile platform, tethering polymerases and maturation enzymes to the template, thereby dramatically increasing their processivity and efficiency. A key area of investigation has been how PCNA coordinates the sequential actions of Pol δ, FEN1, and Ligase I. The "toolbelt" model proposed that PCNA could simultaneously bind multiple factors, allowing for rapid handoffs. However, more recent evidence from studies using engineered PCNA heterotrimers suggests that a dynamic, "sequential handoff" model, where factors bind and release one at a time from a single site on the PCNA ring, is sufficient to support efficient maturation. This highlights the remarkable temporal coordination achieved by the replisome.</w:t>
      </w:r>
    </w:p>
    <w:p w:rsidR="00000000" w:rsidDel="00000000" w:rsidP="00000000" w:rsidRDefault="00000000" w:rsidRPr="00000000" w14:paraId="0000001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Navigating the Chromatin Landscape</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replisome does not operate on a naked DNA template but must contend with the complex and compact structure of eukaryotic chromatin. The fundamental unit of chromatin, the nucleosome, consists of DNA wrapped around an octamer of histone proteins and presents a formidable barrier to fork progression.</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overcome this, the replisome is equipped with a suite of </w:t>
      </w:r>
      <w:r w:rsidDel="00000000" w:rsidR="00000000" w:rsidRPr="00000000">
        <w:rPr>
          <w:b w:val="1"/>
          <w:rtl w:val="0"/>
        </w:rPr>
        <w:t xml:space="preserve">histone chaperones</w:t>
      </w:r>
      <w:r w:rsidDel="00000000" w:rsidR="00000000" w:rsidRPr="00000000">
        <w:rPr>
          <w:rtl w:val="0"/>
        </w:rPr>
        <w:t xml:space="preserve">. The FACT (Facilitates Chromatin Transcription) complex, for example, interacts with the replisome and is thought to "loosen" or partially disassemble nucleosomes ahead of the fork, allowing the machinery to pass. Following the passage of the fork, histone chaperones such as Asf1 and Chromatin Assembly Factor-1 (CAF-1), the latter of which associates with PCNA, are responsible for rapidly reassembling nucleosomes onto the two new daughter DNA duplexes. This process is critical not only for compacting the DNA but also for faithfully propagating the epigenetic information encoded in histone modifications to the daughter cells.</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Furthermore, the unwinding of the DNA helix by the CMG helicase introduces significant topological stress in the form of positive supercoils ahead of the replication fork. If left unresolved, this torsional strain would quickly bring replication to a halt. </w:t>
      </w:r>
      <w:r w:rsidDel="00000000" w:rsidR="00000000" w:rsidRPr="00000000">
        <w:rPr>
          <w:b w:val="1"/>
          <w:rtl w:val="0"/>
        </w:rPr>
        <w:t xml:space="preserve">Topoisomerases</w:t>
      </w:r>
      <w:r w:rsidDel="00000000" w:rsidR="00000000" w:rsidRPr="00000000">
        <w:rPr>
          <w:rtl w:val="0"/>
        </w:rPr>
        <w:t xml:space="preserve"> are enzymes that act as "swivels" to relieve this strain. Topoisomerase I creates transient single-strand breaks, while Topoisomerase II creates transient double-strand breaks, both allowing the DNA to rotate and relax before the break is resealed. Their continuous activity is essential for smooth and uninterrupted fork progression.</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1: Key Proteins of the Eukaryotic Replisome and Their Functions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Protein/Complex</w:t>
            </w:r>
          </w:p>
        </w:tc>
        <w:tc>
          <w:tcPr>
            <w:shd w:fill="auto" w:val="clear"/>
            <w:tcMar>
              <w:top w:w="0.0" w:type="dxa"/>
              <w:left w:w="0.0" w:type="dxa"/>
              <w:bottom w:w="0.0" w:type="dxa"/>
              <w:right w:w="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Subunits (in </w:t>
            </w:r>
            <w:r w:rsidDel="00000000" w:rsidR="00000000" w:rsidRPr="00000000">
              <w:rPr>
                <w:i w:val="1"/>
                <w:rtl w:val="0"/>
              </w:rPr>
              <w:t xml:space="preserve">S. cerevisiae</w:t>
            </w:r>
            <w:r w:rsidDel="00000000" w:rsidR="00000000" w:rsidRPr="00000000">
              <w:rPr>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Core Function in Replication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Origin Recognition Complex (ORC)</w:t>
            </w:r>
          </w:p>
        </w:tc>
        <w:tc>
          <w:tcPr>
            <w:shd w:fill="auto" w:val="clear"/>
            <w:tcMar>
              <w:top w:w="0.0" w:type="dxa"/>
              <w:left w:w="0.0" w:type="dxa"/>
              <w:bottom w:w="0.0" w:type="dxa"/>
              <w:right w:w="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Orc1-6</w:t>
            </w:r>
          </w:p>
        </w:tc>
        <w:tc>
          <w:tcPr>
            <w:shd w:fill="auto" w:val="clear"/>
            <w:tcMar>
              <w:top w:w="0.0" w:type="dxa"/>
              <w:left w:w="0.0" w:type="dxa"/>
              <w:bottom w:w="0.0" w:type="dxa"/>
              <w:right w:w="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Binds to replication origins to initiate pre-RC assembly.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Cdc6</w:t>
            </w:r>
          </w:p>
        </w:tc>
        <w:tc>
          <w:tcPr>
            <w:shd w:fill="auto" w:val="clear"/>
            <w:tcMar>
              <w:top w:w="0.0" w:type="dxa"/>
              <w:left w:w="0.0" w:type="dxa"/>
              <w:bottom w:w="0.0" w:type="dxa"/>
              <w:right w:w="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Cdc6</w:t>
            </w:r>
          </w:p>
        </w:tc>
        <w:tc>
          <w:tcPr>
            <w:shd w:fill="auto" w:val="clear"/>
            <w:tcMar>
              <w:top w:w="0.0" w:type="dxa"/>
              <w:left w:w="0.0" w:type="dxa"/>
              <w:bottom w:w="0.0" w:type="dxa"/>
              <w:right w:w="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AAA+ ATPase; works with ORC to load MCM2-7 onto DNA.</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Cdt1</w:t>
            </w:r>
          </w:p>
        </w:tc>
        <w:tc>
          <w:tcPr>
            <w:shd w:fill="auto" w:val="clear"/>
            <w:tcMar>
              <w:top w:w="0.0" w:type="dxa"/>
              <w:left w:w="0.0" w:type="dxa"/>
              <w:bottom w:w="0.0" w:type="dxa"/>
              <w:right w:w="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Cdt1</w:t>
            </w:r>
          </w:p>
        </w:tc>
        <w:tc>
          <w:tcPr>
            <w:shd w:fill="auto" w:val="clear"/>
            <w:tcMar>
              <w:top w:w="0.0" w:type="dxa"/>
              <w:left w:w="0.0" w:type="dxa"/>
              <w:bottom w:w="0.0" w:type="dxa"/>
              <w:right w:w="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Chaperone that delivers the MCM2-7 complex to the origin.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MCM2-7 Complex</w:t>
            </w:r>
          </w:p>
        </w:tc>
        <w:tc>
          <w:tcPr>
            <w:shd w:fill="auto" w:val="clear"/>
            <w:tcMar>
              <w:top w:w="0.0" w:type="dxa"/>
              <w:left w:w="0.0" w:type="dxa"/>
              <w:bottom w:w="0.0" w:type="dxa"/>
              <w:right w:w="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Mcm2, Mcm3, Mcm4, Mcm5, Mcm6, Mcm7</w:t>
            </w:r>
          </w:p>
        </w:tc>
        <w:tc>
          <w:tcPr>
            <w:shd w:fill="auto" w:val="clear"/>
            <w:tcMar>
              <w:top w:w="0.0" w:type="dxa"/>
              <w:left w:w="0.0" w:type="dxa"/>
              <w:bottom w:w="0.0" w:type="dxa"/>
              <w:right w:w="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core of the replicative helicase; loaded in G1 as an inactive double hexamer.</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DDK (Dbf4-dependent kinase)</w:t>
            </w:r>
          </w:p>
        </w:tc>
        <w:tc>
          <w:tcPr>
            <w:shd w:fill="auto" w:val="clear"/>
            <w:tcMar>
              <w:top w:w="0.0" w:type="dxa"/>
              <w:left w:w="0.0" w:type="dxa"/>
              <w:bottom w:w="0.0" w:type="dxa"/>
              <w:right w:w="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Cdc7, Dbf4</w:t>
            </w:r>
          </w:p>
        </w:tc>
        <w:tc>
          <w:tcPr>
            <w:shd w:fill="auto" w:val="clear"/>
            <w:tcMar>
              <w:top w:w="0.0" w:type="dxa"/>
              <w:left w:w="0.0" w:type="dxa"/>
              <w:bottom w:w="0.0" w:type="dxa"/>
              <w:right w:w="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Kinase that phosphorylates MCMs to promote origin firing.</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CDK (Cyclin-dependent kinase)</w:t>
            </w:r>
          </w:p>
        </w:tc>
        <w:tc>
          <w:tcPr>
            <w:shd w:fill="auto" w:val="clear"/>
            <w:tcMar>
              <w:top w:w="0.0" w:type="dxa"/>
              <w:left w:w="0.0" w:type="dxa"/>
              <w:bottom w:w="0.0" w:type="dxa"/>
              <w:right w:w="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Cdc28, Clb5/6</w:t>
            </w:r>
          </w:p>
        </w:tc>
        <w:tc>
          <w:tcPr>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Kinase that phosphorylates Sld2/3 to trigger origin firing and replisome assembly.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GINS Complex</w:t>
            </w:r>
          </w:p>
        </w:tc>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Sld5, Psf1, Psf2, Psf3</w:t>
            </w:r>
          </w:p>
        </w:tc>
        <w:tc>
          <w:tcPr>
            <w:shd w:fill="auto" w:val="clear"/>
            <w:tcMar>
              <w:top w:w="0.0" w:type="dxa"/>
              <w:left w:w="0.0" w:type="dxa"/>
              <w:bottom w:w="0.0" w:type="dxa"/>
              <w:right w:w="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Binds MCM2-7 and Cdc45 to form the active CMG helicase.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Cdc45</w:t>
            </w:r>
          </w:p>
        </w:tc>
        <w:tc>
          <w:tcPr>
            <w:shd w:fill="auto" w:val="clear"/>
            <w:tcMar>
              <w:top w:w="0.0" w:type="dxa"/>
              <w:left w:w="0.0" w:type="dxa"/>
              <w:bottom w:w="0.0" w:type="dxa"/>
              <w:right w:w="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Cdc45</w:t>
            </w:r>
          </w:p>
        </w:tc>
        <w:tc>
          <w:tcPr>
            <w:shd w:fill="auto" w:val="clear"/>
            <w:tcMar>
              <w:top w:w="0.0" w:type="dxa"/>
              <w:left w:w="0.0" w:type="dxa"/>
              <w:bottom w:w="0.0" w:type="dxa"/>
              <w:right w:w="0.0" w:type="dxa"/>
            </w:tcMa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Essential helicase activation factor; bridges MCM2-7 and GINS.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CMG Complex</w:t>
            </w:r>
          </w:p>
        </w:tc>
        <w:tc>
          <w:tcPr>
            <w:shd w:fill="auto" w:val="clear"/>
            <w:tcMar>
              <w:top w:w="0.0" w:type="dxa"/>
              <w:left w:w="0.0" w:type="dxa"/>
              <w:bottom w:w="0.0" w:type="dxa"/>
              <w:right w:w="0.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Cdc45-MCM2-7-GINS</w:t>
            </w:r>
          </w:p>
        </w:tc>
        <w:tc>
          <w:tcPr>
            <w:shd w:fill="auto" w:val="clear"/>
            <w:tcMar>
              <w:top w:w="0.0" w:type="dxa"/>
              <w:left w:w="0.0" w:type="dxa"/>
              <w:bottom w:w="0.0" w:type="dxa"/>
              <w:right w:w="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active replicative helicase that unwinds DNA at the fork.</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Replication Protein A (RPA)</w:t>
            </w:r>
          </w:p>
        </w:tc>
        <w:tc>
          <w:tcPr>
            <w:shd w:fill="auto" w:val="clear"/>
            <w:tcMar>
              <w:top w:w="0.0" w:type="dxa"/>
              <w:left w:w="0.0" w:type="dxa"/>
              <w:bottom w:w="0.0" w:type="dxa"/>
              <w:right w:w="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Rfa1, Rfa2, Rfa3</w:t>
            </w:r>
          </w:p>
        </w:tc>
        <w:tc>
          <w:tcPr>
            <w:shd w:fill="auto" w:val="clear"/>
            <w:tcMar>
              <w:top w:w="0.0" w:type="dxa"/>
              <w:left w:w="0.0" w:type="dxa"/>
              <w:bottom w:w="0.0" w:type="dxa"/>
              <w:right w:w="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Binds and stabilizes single-stranded DNA (ssDNA) to prevent re-annealing and secondary structures.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DNA Polymerase α-Primase</w:t>
            </w:r>
          </w:p>
        </w:tc>
        <w:tc>
          <w:tcPr>
            <w:shd w:fill="auto" w:val="clear"/>
            <w:tcMar>
              <w:top w:w="0.0" w:type="dxa"/>
              <w:left w:w="0.0" w:type="dxa"/>
              <w:bottom w:w="0.0" w:type="dxa"/>
              <w:right w:w="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Pol1, Pol12, Pri1, Pri2</w:t>
            </w:r>
          </w:p>
        </w:tc>
        <w:tc>
          <w:tcPr>
            <w:shd w:fill="auto" w:val="clear"/>
            <w:tcMar>
              <w:top w:w="0.0" w:type="dxa"/>
              <w:left w:w="0.0" w:type="dxa"/>
              <w:bottom w:w="0.0" w:type="dxa"/>
              <w:right w:w="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Initiates DNA synthesis by creating a short RNA-DNA primer; low fidelity and processivity.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DNA Polymerase ε (Pol ε)</w:t>
            </w:r>
          </w:p>
        </w:tc>
        <w:tc>
          <w:tcPr>
            <w:shd w:fill="auto" w:val="clear"/>
            <w:tcMar>
              <w:top w:w="0.0" w:type="dxa"/>
              <w:left w:w="0.0" w:type="dxa"/>
              <w:bottom w:w="0.0" w:type="dxa"/>
              <w:right w:w="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Pol2, Dpb2, Dpb3, Dpb4</w:t>
            </w:r>
          </w:p>
        </w:tc>
        <w:tc>
          <w:tcPr>
            <w:shd w:fill="auto" w:val="clear"/>
            <w:tcMar>
              <w:top w:w="0.0" w:type="dxa"/>
              <w:left w:w="0.0" w:type="dxa"/>
              <w:bottom w:w="0.0" w:type="dxa"/>
              <w:right w:w="0.0" w:type="dxa"/>
            </w:tcMar>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High-fidelity, processive polymerase responsible for leading strand synthesis.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DNA Polymerase δ (Pol δ)</w:t>
            </w:r>
          </w:p>
        </w:tc>
        <w:tc>
          <w:tcPr>
            <w:shd w:fill="auto" w:val="clear"/>
            <w:tcMar>
              <w:top w:w="0.0" w:type="dxa"/>
              <w:left w:w="0.0" w:type="dxa"/>
              <w:bottom w:w="0.0" w:type="dxa"/>
              <w:right w:w="0.0" w:type="dxa"/>
            </w:tcMar>
            <w:vAlign w:val="top"/>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Pol3, Pol31, Pol32</w:t>
            </w:r>
          </w:p>
        </w:tc>
        <w:tc>
          <w:tcPr>
            <w:shd w:fill="auto" w:val="clear"/>
            <w:tcMar>
              <w:top w:w="0.0" w:type="dxa"/>
              <w:left w:w="0.0" w:type="dxa"/>
              <w:bottom w:w="0.0" w:type="dxa"/>
              <w:right w:w="0.0" w:type="dxa"/>
            </w:tcMar>
            <w:vAlign w:val="top"/>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High-fidelity, processive polymerase responsible for lagging strand (Okazaki fragment) synthesis.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PCNA (Proliferating Cell Nuclear Antigen)</w:t>
            </w:r>
          </w:p>
        </w:tc>
        <w:tc>
          <w:tcPr>
            <w:shd w:fill="auto" w:val="clear"/>
            <w:tcMar>
              <w:top w:w="0.0" w:type="dxa"/>
              <w:left w:w="0.0" w:type="dxa"/>
              <w:bottom w:w="0.0" w:type="dxa"/>
              <w:right w:w="0.0" w:type="dxa"/>
            </w:tcMar>
            <w:vAlign w:val="top"/>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Pol30 (homotrimer)</w:t>
            </w:r>
          </w:p>
        </w:tc>
        <w:tc>
          <w:tcPr>
            <w:shd w:fill="auto" w:val="clear"/>
            <w:tcMar>
              <w:top w:w="0.0" w:type="dxa"/>
              <w:left w:w="0.0" w:type="dxa"/>
              <w:bottom w:w="0.0" w:type="dxa"/>
              <w:right w:w="0.0" w:type="dxa"/>
            </w:tcMar>
            <w:vAlign w:val="top"/>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Sliding clamp that encircles DNA; enhances polymerase processivity and coordinates maturation factors.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RFC (Replication Factor C)</w:t>
            </w:r>
          </w:p>
        </w:tc>
        <w:tc>
          <w:tcPr>
            <w:shd w:fill="auto" w:val="clear"/>
            <w:tcMar>
              <w:top w:w="0.0" w:type="dxa"/>
              <w:left w:w="0.0" w:type="dxa"/>
              <w:bottom w:w="0.0" w:type="dxa"/>
              <w:right w:w="0.0" w:type="dxa"/>
            </w:tcMar>
            <w:vAlign w:val="top"/>
          </w:tcPr>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Rfc1-5</w:t>
            </w:r>
          </w:p>
        </w:tc>
        <w:tc>
          <w:tcPr>
            <w:shd w:fill="auto" w:val="clear"/>
            <w:tcMar>
              <w:top w:w="0.0" w:type="dxa"/>
              <w:left w:w="0.0" w:type="dxa"/>
              <w:bottom w:w="0.0" w:type="dxa"/>
              <w:right w:w="0.0" w:type="dxa"/>
            </w:tcMa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Clamp loader; uses ATP to open the PCNA ring and load it onto primer-template junctions.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FEN1 (Flap Endonuclease 1)</w:t>
            </w:r>
          </w:p>
        </w:tc>
        <w:tc>
          <w:tcPr>
            <w:shd w:fill="auto" w:val="clear"/>
            <w:tcMar>
              <w:top w:w="0.0" w:type="dxa"/>
              <w:left w:w="0.0" w:type="dxa"/>
              <w:bottom w:w="0.0" w:type="dxa"/>
              <w:right w:w="0.0" w:type="dxa"/>
            </w:tcMar>
            <w:vAlign w:val="top"/>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Rad27</w:t>
            </w:r>
          </w:p>
        </w:tc>
        <w:tc>
          <w:tcPr>
            <w:shd w:fill="auto" w:val="clear"/>
            <w:tcMar>
              <w:top w:w="0.0" w:type="dxa"/>
              <w:left w:w="0.0" w:type="dxa"/>
              <w:bottom w:w="0.0" w:type="dxa"/>
              <w:right w:w="0.0" w:type="dxa"/>
            </w:tcMar>
            <w:vAlign w:val="top"/>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Nuclease that removes the 5' RNA-DNA flap during Okazaki fragment maturation (short-flap pathway).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Dna2</w:t>
            </w:r>
          </w:p>
        </w:tc>
        <w:tc>
          <w:tcPr>
            <w:shd w:fill="auto" w:val="clear"/>
            <w:tcMar>
              <w:top w:w="0.0" w:type="dxa"/>
              <w:left w:w="0.0" w:type="dxa"/>
              <w:bottom w:w="0.0" w:type="dxa"/>
              <w:right w:w="0.0" w:type="dxa"/>
            </w:tcMar>
            <w:vAlign w:val="top"/>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Dna2</w:t>
            </w:r>
          </w:p>
        </w:tc>
        <w:tc>
          <w:tcPr>
            <w:shd w:fill="auto" w:val="clear"/>
            <w:tcMar>
              <w:top w:w="0.0" w:type="dxa"/>
              <w:left w:w="0.0" w:type="dxa"/>
              <w:bottom w:w="0.0" w:type="dxa"/>
              <w:right w:w="0.0" w:type="dxa"/>
            </w:tcMar>
            <w:vAlign w:val="top"/>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Nuclease/helicase that processes long flaps coated by RPA (long-flap pathway).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DNA Ligase I</w:t>
            </w:r>
          </w:p>
        </w:tc>
        <w:tc>
          <w:tcPr>
            <w:shd w:fill="auto" w:val="clear"/>
            <w:tcMar>
              <w:top w:w="0.0" w:type="dxa"/>
              <w:left w:w="0.0" w:type="dxa"/>
              <w:bottom w:w="0.0" w:type="dxa"/>
              <w:right w:w="0.0" w:type="dxa"/>
            </w:tcMar>
            <w:vAlign w:val="top"/>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Cdc9</w:t>
            </w:r>
          </w:p>
        </w:tc>
        <w:tc>
          <w:tcPr>
            <w:shd w:fill="auto" w:val="clear"/>
            <w:tcMar>
              <w:top w:w="0.0" w:type="dxa"/>
              <w:left w:w="0.0" w:type="dxa"/>
              <w:bottom w:w="0.0" w:type="dxa"/>
              <w:right w:w="0.0" w:type="dxa"/>
            </w:tcMar>
            <w:vAlign w:val="top"/>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Seals the nicks between adjacent Okazaki fragments to create a continuous lagging strand.</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Topoisomerases</w:t>
            </w:r>
          </w:p>
        </w:tc>
        <w:tc>
          <w:tcPr>
            <w:shd w:fill="auto" w:val="clear"/>
            <w:tcMar>
              <w:top w:w="0.0" w:type="dxa"/>
              <w:left w:w="0.0" w:type="dxa"/>
              <w:bottom w:w="0.0" w:type="dxa"/>
              <w:right w:w="0.0" w:type="dxa"/>
            </w:tcMar>
            <w:vAlign w:val="top"/>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Top1, Top2</w:t>
            </w:r>
          </w:p>
        </w:tc>
        <w:tc>
          <w:tcPr>
            <w:shd w:fill="auto" w:val="clear"/>
            <w:tcMar>
              <w:top w:w="0.0" w:type="dxa"/>
              <w:left w:w="0.0" w:type="dxa"/>
              <w:bottom w:w="0.0" w:type="dxa"/>
              <w:right w:w="0.0" w:type="dxa"/>
            </w:tcMar>
            <w:vAlign w:val="top"/>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Relieve torsional stress (supercoiling) ahead of the replication fork.</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FACT Complex</w:t>
            </w:r>
          </w:p>
        </w:tc>
        <w:tc>
          <w:tcPr>
            <w:shd w:fill="auto" w:val="clear"/>
            <w:tcMar>
              <w:top w:w="0.0" w:type="dxa"/>
              <w:left w:w="0.0" w:type="dxa"/>
              <w:bottom w:w="0.0" w:type="dxa"/>
              <w:right w:w="0.0" w:type="dxa"/>
            </w:tcMar>
            <w:vAlign w:val="top"/>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Spt16, Pob3</w:t>
            </w:r>
          </w:p>
        </w:tc>
        <w:tc>
          <w:tcPr>
            <w:shd w:fill="auto" w:val="clear"/>
            <w:tcMar>
              <w:top w:w="0.0" w:type="dxa"/>
              <w:left w:w="0.0" w:type="dxa"/>
              <w:bottom w:w="0.0" w:type="dxa"/>
              <w:right w:w="0.0" w:type="dxa"/>
            </w:tcMar>
            <w:vAlign w:val="top"/>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Histone chaperone that facilitates nucleosome disassembly ahead of the fork and reassembly behind it.</w:t>
            </w:r>
          </w:p>
        </w:tc>
      </w:tr>
    </w:tbl>
    <w:p w:rsidR="00000000" w:rsidDel="00000000" w:rsidP="00000000" w:rsidRDefault="00000000" w:rsidRPr="00000000" w14:paraId="0000005E">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Replication Stress as a Central Driver of Oncogenesis</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In stark contrast to the orderly progression in normal cells, the replication process in cancer cells is fraught with peril. The very molecular alterations that define cancer—sustained proliferative signaling and the inactivation of growth suppressors—impose an enormous burden on the replication machinery. This leads to a state of chronic </w:t>
      </w:r>
      <w:r w:rsidDel="00000000" w:rsidR="00000000" w:rsidRPr="00000000">
        <w:rPr>
          <w:b w:val="1"/>
          <w:rtl w:val="0"/>
        </w:rPr>
        <w:t xml:space="preserve">replication stress (RS)</w:t>
      </w:r>
      <w:r w:rsidDel="00000000" w:rsidR="00000000" w:rsidRPr="00000000">
        <w:rPr>
          <w:rtl w:val="0"/>
        </w:rPr>
        <w:t xml:space="preserve">, broadly defined as the slowing or stalling of replication fork progression, which is now recognized as a fundamental hallmark of cancer. RS is not merely a passive byproduct of malignancy; it is a mechanistic lynchpin that actively drives tumor evolution. It transforms the oncogenic command to "proliferate" into a potent catalyst for genomic instability, the very chaos that allows cancer cells to acquire additional malignant traits. This process creates a powerful selective pressure for the inactivation of apoptotic pathways, such as that governed by p53, as cells that cannot tolerate this self-inflicted damage are eliminated. Thus, RS serves as a central node, causally connecting the hallmarks of sustained proliferation, genomic instability, and evasion of cell death, making it a prime target for therapeutic intervention.</w:t>
      </w:r>
    </w:p>
    <w:p w:rsidR="00000000" w:rsidDel="00000000" w:rsidP="00000000" w:rsidRDefault="00000000" w:rsidRPr="00000000" w14:paraId="0000006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Defining Replication Stress and its Emergence as a Cancer Hallmark</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Replication stress arises whenever the replisome encounters an obstacle that impedes its progress. Such impediments can be exogenous, like DNA-damaging chemotherapeutics, or endogenous, stemming from the cell's own biology. The immediate consequence of a stalled fork is often the uncoupling of helicase and polymerase activities, where the CMG complex continues to unwind DNA even though synthesis has stopped. This generates long stretches of single-stranded DNA (ssDNA), a key molecular signature of RS that triggers a cellular alarm system. If the stress is not resolved, stalled forks are fragile structures prone to collapse, often breaking to form DNA double-strand breaks (DSBs), one of the most cytotoxic forms of DNA damage.</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pervasiveness of RS in virtually all stages of cancer, from pre-cancerous lesions to advanced metastatic disease, has cemented its status as a hallmark of cancer. The model that has emerged posits that oncogenic signaling initiates a cascade: sustained proliferation induces RS, which in turn generates DNA damage and genomic instability. This instability fuels the evolutionary process of cancer, but it also creates a vulnerability. To survive the constant barrage of self-inflicted DNA damage, cancer cells become profoundly dependent on the pathways that sense and respond to RS, an addiction that can be therapeutically exploited.</w:t>
      </w:r>
    </w:p>
    <w:p w:rsidR="00000000" w:rsidDel="00000000" w:rsidP="00000000" w:rsidRDefault="00000000" w:rsidRPr="00000000" w14:paraId="0000006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Oncogene-Induced Replication Stress: The Price of Unchecked Proliferation</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relentless drive to divide, orchestrated by activated oncogenes, is the primary endogenous source of replication stress in cancer cells. Different oncogenes perturb the delicate balance of replication through distinct, though sometimes overlapping, mechanisms.</w:t>
      </w:r>
    </w:p>
    <w:p w:rsidR="00000000" w:rsidDel="00000000" w:rsidP="00000000" w:rsidRDefault="00000000" w:rsidRPr="00000000" w14:paraId="00000065">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MYC:</w:t>
      </w:r>
      <w:r w:rsidDel="00000000" w:rsidR="00000000" w:rsidRPr="00000000">
        <w:rPr>
          <w:rtl w:val="0"/>
        </w:rPr>
        <w:t xml:space="preserve"> The MYC oncoprotein is a master regulator of cell growth and proliferation. A primary mechanism by which it induces RS is by directly dysregulating replication origin dynamics, a function largely independent of its transcriptional activity. MYC physically localizes to replication origins and interacts with pre-RC components, promoting the hyperactivation of origins. This leads to an excessive number of forks firing simultaneously and prematurely in S phase. This "replication frenzy" rapidly depletes the finite cellular pools of essential building blocks like deoxyribonucleoside triphosphates (dNTPs) and other replication factors, causing widespread fork stalling, asymmetry between leading and lagging strand synthesis, and ultimately, DNA damage.</w:t>
      </w:r>
    </w:p>
    <w:p w:rsidR="00000000" w:rsidDel="00000000" w:rsidP="00000000" w:rsidRDefault="00000000" w:rsidRPr="00000000" w14:paraId="00000066">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RAS:</w:t>
      </w:r>
      <w:r w:rsidDel="00000000" w:rsidR="00000000" w:rsidRPr="00000000">
        <w:rPr>
          <w:rtl w:val="0"/>
        </w:rPr>
        <w:t xml:space="preserve"> The RAS family of oncogenes, central nodes in mitogenic signaling, induce RS through a multi-pronged assault on the replication process. Like MYC, activated RAS can increase origin firing. However, it also actively contributes to nucleotide pool depletion by transcriptionally downregulating RRM2, a key subunit of ribonucleotide reductase, the enzyme that produces dNTPs. Furthermore, RAS signaling drives a global increase in transcription, heightening the frequency of collisions between the replication and transcription machineries. Finally, oncogenic RAS generates significant oxidative stress through the production of reactive oxygen species (ROS), which can directly damage DNA bases and dNTP precursors, creating further obstacles for the replisome.</w:t>
      </w:r>
    </w:p>
    <w:p w:rsidR="00000000" w:rsidDel="00000000" w:rsidP="00000000" w:rsidRDefault="00000000" w:rsidRPr="00000000" w14:paraId="00000067">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Cyclin E:</w:t>
      </w:r>
      <w:r w:rsidDel="00000000" w:rsidR="00000000" w:rsidRPr="00000000">
        <w:rPr>
          <w:rtl w:val="0"/>
        </w:rPr>
        <w:t xml:space="preserve"> Overexpression of Cyclin E, a critical regulator of the G1-S transition, is common in many cancers. By forming a hyperactive complex with CDK2, it forces cells prematurely into S phase and promotes the unscheduled firing of replication origins. This abrogation of normal cell cycle control leads to an S phase that begins without the necessary resources, resulting in profound replication stress and DNA damage.</w:t>
      </w:r>
    </w:p>
    <w:p w:rsidR="00000000" w:rsidDel="00000000" w:rsidP="00000000" w:rsidRDefault="00000000" w:rsidRPr="00000000" w14:paraId="00000068">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Structural and Topological Impediments to Fork Progression</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Beyond oncogene-driven dysregulation, the inherent structure of the genome itself contains numerous features that can act as natural impediments to replication fork progression. In the context of cancer, where repair and response pathways are often compromised, these regions become hotspots for instability.</w:t>
      </w:r>
    </w:p>
    <w:p w:rsidR="00000000" w:rsidDel="00000000" w:rsidP="00000000" w:rsidRDefault="00000000" w:rsidRPr="00000000" w14:paraId="0000006A">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Transcription-Replication Collisions (TRCs):</w:t>
      </w:r>
      <w:r w:rsidDel="00000000" w:rsidR="00000000" w:rsidRPr="00000000">
        <w:rPr>
          <w:rtl w:val="0"/>
        </w:rPr>
        <w:t xml:space="preserve"> The processes of replication and transcription utilize the same DNA template, creating the potential for conflict. When the replisome and RNA polymerase complex collide, particularly in a head-on orientation, the replication fork can stall and break. This problem is magnified in cancer cells due to their hyper-transcriptional state. Recent landmark studies using whole-genome sequencing have revealed that TRCs are not a minor issue but a major mechanism of genomic instability in human cancer. Specifically, unresolved TRCs have been identified as the primary cause of large tandem duplications (TDs), a class of structural variation associated with poor prognosis in breast, ovarian, prostate, and upper gastrointestinal cancers. These large TDs are particularly prevalent in tumors with mutations in genes like </w:t>
      </w:r>
      <w:r w:rsidDel="00000000" w:rsidR="00000000" w:rsidRPr="00000000">
        <w:rPr>
          <w:i w:val="1"/>
          <w:rtl w:val="0"/>
        </w:rPr>
        <w:t xml:space="preserve">TP53</w:t>
      </w:r>
      <w:r w:rsidDel="00000000" w:rsidR="00000000" w:rsidRPr="00000000">
        <w:rPr>
          <w:rtl w:val="0"/>
        </w:rPr>
        <w:t xml:space="preserve">, </w:t>
      </w:r>
      <w:r w:rsidDel="00000000" w:rsidR="00000000" w:rsidRPr="00000000">
        <w:rPr>
          <w:i w:val="1"/>
          <w:rtl w:val="0"/>
        </w:rPr>
        <w:t xml:space="preserve">CDK12</w:t>
      </w:r>
      <w:r w:rsidDel="00000000" w:rsidR="00000000" w:rsidRPr="00000000">
        <w:rPr>
          <w:rtl w:val="0"/>
        </w:rPr>
        <w:t xml:space="preserve">, and </w:t>
      </w:r>
      <w:r w:rsidDel="00000000" w:rsidR="00000000" w:rsidRPr="00000000">
        <w:rPr>
          <w:i w:val="1"/>
          <w:rtl w:val="0"/>
        </w:rPr>
        <w:t xml:space="preserve">SPOP</w:t>
      </w:r>
      <w:r w:rsidDel="00000000" w:rsidR="00000000" w:rsidRPr="00000000">
        <w:rPr>
          <w:rtl w:val="0"/>
        </w:rPr>
        <w:t xml:space="preserve">, which are involved in regulating transcription and the DNA damage response, underscoring the direct link between TRCs and cancer-driving structural rearrangements.</w:t>
      </w:r>
    </w:p>
    <w:p w:rsidR="00000000" w:rsidDel="00000000" w:rsidP="00000000" w:rsidRDefault="00000000" w:rsidRPr="00000000" w14:paraId="0000006B">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R-loops:</w:t>
      </w:r>
      <w:r w:rsidDel="00000000" w:rsidR="00000000" w:rsidRPr="00000000">
        <w:rPr>
          <w:rtl w:val="0"/>
        </w:rPr>
        <w:t xml:space="preserve"> R-loops are three-stranded nucleic acid structures, consisting of an RNA:DNA hybrid and a displaced ssDNA strand, that can form co-transcriptionally, especially in GC-rich promoter and terminator regions. While they have physiological roles, their unscheduled accumulation represents a potent physical barrier to replication fork progression and is a major source of TRC-associated DNA damage and genome instability. Factors that increase transcription (e.g., oncogene activation) or impair RNA processing (e.g., mutations in splicing factors like U2AF1 or SRSF2, common in myelodysplastic syndromes) can lead to pathological R-loop accumulation, replication stress, and DNA breaks.</w:t>
      </w:r>
    </w:p>
    <w:p w:rsidR="00000000" w:rsidDel="00000000" w:rsidP="00000000" w:rsidRDefault="00000000" w:rsidRPr="00000000" w14:paraId="0000006C">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Difficult-to-Replicate Regions:</w:t>
      </w:r>
      <w:r w:rsidDel="00000000" w:rsidR="00000000" w:rsidRPr="00000000">
        <w:rPr>
          <w:rtl w:val="0"/>
        </w:rPr>
        <w:t xml:space="preserve"> Certain genomic loci are intrinsically difficult to replicate due to their sequence or structure. These include </w:t>
      </w:r>
      <w:r w:rsidDel="00000000" w:rsidR="00000000" w:rsidRPr="00000000">
        <w:rPr>
          <w:b w:val="1"/>
          <w:rtl w:val="0"/>
        </w:rPr>
        <w:t xml:space="preserve">common fragile sites (CFSs)</w:t>
      </w:r>
      <w:r w:rsidDel="00000000" w:rsidR="00000000" w:rsidRPr="00000000">
        <w:rPr>
          <w:rtl w:val="0"/>
        </w:rPr>
        <w:t xml:space="preserve">, which are often large, late-replicating genes prone to breakage under RS; </w:t>
      </w:r>
      <w:r w:rsidDel="00000000" w:rsidR="00000000" w:rsidRPr="00000000">
        <w:rPr>
          <w:b w:val="1"/>
          <w:rtl w:val="0"/>
        </w:rPr>
        <w:t xml:space="preserve">telomeres</w:t>
      </w:r>
      <w:r w:rsidDel="00000000" w:rsidR="00000000" w:rsidRPr="00000000">
        <w:rPr>
          <w:rtl w:val="0"/>
        </w:rPr>
        <w:t xml:space="preserve">, the repetitive ends of chromosomes; and other regions with highly repetitive sequences (e.g., trinucleotide repeats). These sequences have a propensity to form stable secondary structures like hairpins, cruciforms, or G-quadruplexes, which physically block the passage of the replisome and can lead to fork collapse and chromosomal rearrangements.</w:t>
      </w:r>
    </w:p>
    <w:p w:rsidR="00000000" w:rsidDel="00000000" w:rsidP="00000000" w:rsidRDefault="00000000" w:rsidRPr="00000000" w14:paraId="0000006D">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ATR-CHK1 Checkpoint: The Cell's First Responder to Replication Stress</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response to the diverse sources of replication stress, cells have evolved a sophisticated signaling network to pause the cell cycle and coordinate a response. The master regulator of this pathway is the </w:t>
      </w:r>
      <w:r w:rsidDel="00000000" w:rsidR="00000000" w:rsidRPr="00000000">
        <w:rPr>
          <w:b w:val="1"/>
          <w:rtl w:val="0"/>
        </w:rPr>
        <w:t xml:space="preserve">ATR (Ataxia Telangiectasia and Rad3-related) kinase</w:t>
      </w:r>
      <w:r w:rsidDel="00000000" w:rsidR="00000000" w:rsidRPr="00000000">
        <w:rPr>
          <w:rtl w:val="0"/>
        </w:rPr>
        <w:t xml:space="preserve">.</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activation of ATR is triggered by the canonical molecular signature of RS: long stretches of RPA-coated ssDNA. The ATRIP protein, the obligate partner of ATR, directly binds to RPA, recruiting the ATR-ATRIP kinase complex to the sites of stalled forks. Once localized, ATR's kinase activity is stimulated by other factors like TopBP1, leading to the phosphorylation of a vast network of downstream substrates to orchestrate the cellular response.</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most critical downstream effector of ATR is the kinase </w:t>
      </w:r>
      <w:r w:rsidDel="00000000" w:rsidR="00000000" w:rsidRPr="00000000">
        <w:rPr>
          <w:b w:val="1"/>
          <w:rtl w:val="0"/>
        </w:rPr>
        <w:t xml:space="preserve">CHK1 (Checkpoint Kinase 1)</w:t>
      </w:r>
      <w:r w:rsidDel="00000000" w:rsidR="00000000" w:rsidRPr="00000000">
        <w:rPr>
          <w:rtl w:val="0"/>
        </w:rPr>
        <w:t xml:space="preserve">. The activated ATR-CHK1 pathway mounts a multi-pronged defense to protect the genome from the consequences of replication stress :</w:t>
      </w:r>
    </w:p>
    <w:p w:rsidR="00000000" w:rsidDel="00000000" w:rsidP="00000000" w:rsidRDefault="00000000" w:rsidRPr="00000000" w14:paraId="00000071">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Cell Cycle Arrest:</w:t>
      </w:r>
      <w:r w:rsidDel="00000000" w:rsidR="00000000" w:rsidRPr="00000000">
        <w:rPr>
          <w:rtl w:val="0"/>
        </w:rPr>
        <w:t xml:space="preserve"> The pathway activates the G2/M checkpoint, primarily by inhibiting the Cdc25 phosphatases that are required to activate the mitotic driver CDK1. This prevents cells from entering mitosis with under-replicated or damaged DNA, which would otherwise lead to catastrophic chromosome mis-segregation.</w:t>
      </w:r>
    </w:p>
    <w:p w:rsidR="00000000" w:rsidDel="00000000" w:rsidP="00000000" w:rsidRDefault="00000000" w:rsidRPr="00000000" w14:paraId="00000072">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Inhibition of Late Origin Firing:</w:t>
      </w:r>
      <w:r w:rsidDel="00000000" w:rsidR="00000000" w:rsidRPr="00000000">
        <w:rPr>
          <w:rtl w:val="0"/>
        </w:rPr>
        <w:t xml:space="preserve"> To conserve the limited supply of dNTPs and replication factors, the ATR-CHK1 pathway suppresses the firing of late-replicating origins. This prevents further exacerbation of the stress and focuses cellular resources on resolving the existing stalled forks.</w:t>
      </w:r>
    </w:p>
    <w:p w:rsidR="00000000" w:rsidDel="00000000" w:rsidP="00000000" w:rsidRDefault="00000000" w:rsidRPr="00000000" w14:paraId="00000073">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Stabilization of Stalled Forks:</w:t>
      </w:r>
      <w:r w:rsidDel="00000000" w:rsidR="00000000" w:rsidRPr="00000000">
        <w:rPr>
          <w:rtl w:val="0"/>
        </w:rPr>
        <w:t xml:space="preserve"> The pathway directly phosphorylates components of the replisome and DNA repair factors to stabilize the stalled fork architecture, preventing its degradation or collapse into a DSB. This provides a crucial window of opportunity for repair and restart mechanisms to act.</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cancer cells, which have often lost the p53-dependent G1 checkpoint, this S-phase and G2/M checkpoint governed by ATR-CHK1 becomes absolutely essential for survival. This dependency is the foundation of a major class of modern cancer therapies.</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2: Mechanisms of Oncogene-Induced Replication Stress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Oncogene/Tumor Suppressor Loss</w:t>
            </w:r>
          </w:p>
        </w:tc>
        <w:tc>
          <w:tcPr>
            <w:shd w:fill="auto" w:val="clear"/>
            <w:tcMar>
              <w:top w:w="0.0" w:type="dxa"/>
              <w:left w:w="0.0" w:type="dxa"/>
              <w:bottom w:w="0.0" w:type="dxa"/>
              <w:right w:w="0.0" w:type="dxa"/>
            </w:tcMar>
            <w:vAlign w:val="top"/>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Primary Molecular Mechanism(s)</w:t>
            </w:r>
          </w:p>
        </w:tc>
        <w:tc>
          <w:tcPr>
            <w:shd w:fill="auto" w:val="clear"/>
            <w:tcMar>
              <w:top w:w="0.0" w:type="dxa"/>
              <w:left w:w="0.0" w:type="dxa"/>
              <w:bottom w:w="0.0" w:type="dxa"/>
              <w:right w:w="0.0" w:type="dxa"/>
            </w:tcMar>
            <w:vAlign w:val="top"/>
          </w:tcPr>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Downstream Effect on Replication Fork</w:t>
            </w:r>
          </w:p>
        </w:tc>
        <w:tc>
          <w:tcPr>
            <w:shd w:fill="auto" w:val="clear"/>
            <w:tcMar>
              <w:top w:w="0.0" w:type="dxa"/>
              <w:left w:w="0.0" w:type="dxa"/>
              <w:bottom w:w="0.0" w:type="dxa"/>
              <w:right w:w="0.0" w:type="dxa"/>
            </w:tcMar>
            <w:vAlign w:val="top"/>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Consequent Genomic Instability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MYC</w:t>
            </w:r>
          </w:p>
        </w:tc>
        <w:tc>
          <w:tcPr>
            <w:shd w:fill="auto" w:val="clear"/>
            <w:tcMar>
              <w:top w:w="0.0" w:type="dxa"/>
              <w:left w:w="0.0" w:type="dxa"/>
              <w:bottom w:w="0.0" w:type="dxa"/>
              <w:right w:w="0.0" w:type="dxa"/>
            </w:tcMar>
            <w:vAlign w:val="top"/>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Direct interaction with pre-RC; promotes hyper-activation and premature firing of origins.</w:t>
            </w:r>
          </w:p>
        </w:tc>
        <w:tc>
          <w:tcPr>
            <w:shd w:fill="auto" w:val="clear"/>
            <w:tcMar>
              <w:top w:w="0.0" w:type="dxa"/>
              <w:left w:w="0.0" w:type="dxa"/>
              <w:bottom w:w="0.0" w:type="dxa"/>
              <w:right w:w="0.0" w:type="dxa"/>
            </w:tcMar>
            <w:vAlign w:val="top"/>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Exhaustion of dNTPs and replication factors; widespread fork stalling and asymmetry.</w:t>
            </w:r>
          </w:p>
        </w:tc>
        <w:tc>
          <w:tcPr>
            <w:shd w:fill="auto" w:val="clear"/>
            <w:tcMar>
              <w:top w:w="0.0" w:type="dxa"/>
              <w:left w:w="0.0" w:type="dxa"/>
              <w:bottom w:w="0.0" w:type="dxa"/>
              <w:right w:w="0.0" w:type="dxa"/>
            </w:tcMar>
            <w:vAlign w:val="top"/>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DSBs, chromosome aberrations, fragility at specific sites (CFSs, ERFS).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RAS</w:t>
            </w:r>
          </w:p>
        </w:tc>
        <w:tc>
          <w:tcPr>
            <w:shd w:fill="auto" w:val="clear"/>
            <w:tcMar>
              <w:top w:w="0.0" w:type="dxa"/>
              <w:left w:w="0.0" w:type="dxa"/>
              <w:bottom w:w="0.0" w:type="dxa"/>
              <w:right w:w="0.0" w:type="dxa"/>
            </w:tcMar>
            <w:vAlign w:val="top"/>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Downregulation of RRM2; increased global transcription; generation of ROS.</w:t>
            </w:r>
          </w:p>
        </w:tc>
        <w:tc>
          <w:tcPr>
            <w:shd w:fill="auto" w:val="clear"/>
            <w:tcMar>
              <w:top w:w="0.0" w:type="dxa"/>
              <w:left w:w="0.0" w:type="dxa"/>
              <w:bottom w:w="0.0" w:type="dxa"/>
              <w:right w:w="0.0" w:type="dxa"/>
            </w:tcMar>
            <w:vAlign w:val="top"/>
          </w:tcPr>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dNTP pool depletion; increased transcription-replication collisions (TRCs); oxidative DNA damage.</w:t>
            </w:r>
          </w:p>
        </w:tc>
        <w:tc>
          <w:tcPr>
            <w:shd w:fill="auto" w:val="clear"/>
            <w:tcMar>
              <w:top w:w="0.0" w:type="dxa"/>
              <w:left w:w="0.0" w:type="dxa"/>
              <w:bottom w:w="0.0" w:type="dxa"/>
              <w:right w:w="0.0" w:type="dxa"/>
            </w:tcMar>
            <w:vAlign w:val="top"/>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DSBs, telomere attrition, copy number alterations, deletions, double minute chromosomes.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Cyclin E</w:t>
            </w:r>
          </w:p>
        </w:tc>
        <w:tc>
          <w:tcPr>
            <w:shd w:fill="auto" w:val="clear"/>
            <w:tcMar>
              <w:top w:w="0.0" w:type="dxa"/>
              <w:left w:w="0.0" w:type="dxa"/>
              <w:bottom w:w="0.0" w:type="dxa"/>
              <w:right w:w="0.0" w:type="dxa"/>
            </w:tcMar>
            <w:vAlign w:val="top"/>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Hyperactivation of CDK2; premature entry into S phase; unscheduled origin firing.</w:t>
            </w:r>
          </w:p>
        </w:tc>
        <w:tc>
          <w:tcPr>
            <w:shd w:fill="auto" w:val="clear"/>
            <w:tcMar>
              <w:top w:w="0.0" w:type="dxa"/>
              <w:left w:w="0.0" w:type="dxa"/>
              <w:bottom w:w="0.0" w:type="dxa"/>
              <w:right w:w="0.0" w:type="dxa"/>
            </w:tcMar>
            <w:vAlign w:val="top"/>
          </w:tcPr>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Replication initiation without sufficient resources; fork stalling and collapse.</w:t>
            </w:r>
          </w:p>
        </w:tc>
        <w:tc>
          <w:tcPr>
            <w:shd w:fill="auto" w:val="clear"/>
            <w:tcMar>
              <w:top w:w="0.0" w:type="dxa"/>
              <w:left w:w="0.0" w:type="dxa"/>
              <w:bottom w:w="0.0" w:type="dxa"/>
              <w:right w:w="0.0" w:type="dxa"/>
            </w:tcMar>
            <w:vAlign w:val="top"/>
          </w:tcPr>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DSBs and chromosomal aberrations.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Splicing Factor Mutations (e.g., U2AF1, SRSF2)</w:t>
            </w:r>
          </w:p>
        </w:tc>
        <w:tc>
          <w:tcPr>
            <w:shd w:fill="auto" w:val="clear"/>
            <w:tcMar>
              <w:top w:w="0.0" w:type="dxa"/>
              <w:left w:w="0.0" w:type="dxa"/>
              <w:bottom w:w="0.0" w:type="dxa"/>
              <w:right w:w="0.0" w:type="dxa"/>
            </w:tcMar>
            <w:vAlign w:val="top"/>
          </w:tcPr>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Perturbation of RNA splicing; impaired RNA processing.</w:t>
            </w:r>
          </w:p>
        </w:tc>
        <w:tc>
          <w:tcPr>
            <w:shd w:fill="auto" w:val="clear"/>
            <w:tcMar>
              <w:top w:w="0.0" w:type="dxa"/>
              <w:left w:w="0.0" w:type="dxa"/>
              <w:bottom w:w="0.0" w:type="dxa"/>
              <w:right w:w="0.0" w:type="dxa"/>
            </w:tcMar>
            <w:vAlign w:val="top"/>
          </w:tcPr>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Increased formation and accumulation of R-loops, which act as physical blocks.</w:t>
            </w:r>
          </w:p>
        </w:tc>
        <w:tc>
          <w:tcPr>
            <w:shd w:fill="auto" w:val="clear"/>
            <w:tcMar>
              <w:top w:w="0.0" w:type="dxa"/>
              <w:left w:w="0.0" w:type="dxa"/>
              <w:bottom w:w="0.0" w:type="dxa"/>
              <w:right w:w="0.0" w:type="dxa"/>
            </w:tcMar>
            <w:vAlign w:val="top"/>
          </w:tcPr>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R-loop-dependent DNA damage; replication-transcription conflicts.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CDK12 Loss</w:t>
            </w:r>
          </w:p>
        </w:tc>
        <w:tc>
          <w:tcPr>
            <w:shd w:fill="auto" w:val="clear"/>
            <w:tcMar>
              <w:top w:w="0.0" w:type="dxa"/>
              <w:left w:w="0.0" w:type="dxa"/>
              <w:bottom w:w="0.0" w:type="dxa"/>
              <w:right w:w="0.0" w:type="dxa"/>
            </w:tcMar>
            <w:vAlign w:val="top"/>
          </w:tcPr>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Impaired regulation of transcription elongation and RNA processing; defective HR repair.</w:t>
            </w:r>
          </w:p>
        </w:tc>
        <w:tc>
          <w:tcPr>
            <w:shd w:fill="auto" w:val="clear"/>
            <w:tcMar>
              <w:top w:w="0.0" w:type="dxa"/>
              <w:left w:w="0.0" w:type="dxa"/>
              <w:bottom w:w="0.0" w:type="dxa"/>
              <w:right w:w="0.0" w:type="dxa"/>
            </w:tcMar>
            <w:vAlign w:val="top"/>
          </w:tcPr>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Increased frequency of unresolved transcription-replication collisions (TRCs).</w:t>
            </w:r>
          </w:p>
        </w:tc>
        <w:tc>
          <w:tcPr>
            <w:shd w:fill="auto" w:val="clear"/>
            <w:tcMar>
              <w:top w:w="0.0" w:type="dxa"/>
              <w:left w:w="0.0" w:type="dxa"/>
              <w:bottom w:w="0.0" w:type="dxa"/>
              <w:right w:w="0.0" w:type="dxa"/>
            </w:tcMar>
            <w:vAlign w:val="top"/>
          </w:tcPr>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Formation of large tandem duplications (TDs); high genomic instability.</w:t>
            </w:r>
          </w:p>
        </w:tc>
      </w:tr>
    </w:tbl>
    <w:p w:rsidR="00000000" w:rsidDel="00000000" w:rsidP="00000000" w:rsidRDefault="00000000" w:rsidRPr="00000000" w14:paraId="0000008E">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Guardians of the Fork: Tumor Suppressor Pathways in the Replication Stress Response</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While the ATR-CHK1 pathway acts as the primary alarm system for replication stress, a distinct set of tumor suppressor proteins functions directly at the stalled fork to manage the crisis, preserve the integrity of the DNA, and promote high-fidelity repair. These "guardians of the fork" are critical for preventing stalled forks from degenerating into the chromosome breaks and rearrangements that drive cancer. Their inactivation is not merely a passive loss of a safeguard; it represents a fundamental shift in the fate of a stalled fork, ceding control from pathways of careful repair to those of rampant mutagenesis. This transition is a pivotal event in tumorigenesis, explaining the explosive genomic instability observed in cancers with defects in these pathways.</w:t>
      </w:r>
    </w:p>
    <w:p w:rsidR="00000000" w:rsidDel="00000000" w:rsidP="00000000" w:rsidRDefault="00000000" w:rsidRPr="00000000" w14:paraId="0000009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Replication Fork Remodeling and Protection: A High-Stakes Balancing Act</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When a replication fork encounters a blocking lesion and stalls, the cell's immediate priority is to prevent the fork structure from collapsing. A key strategy for this is </w:t>
      </w:r>
      <w:r w:rsidDel="00000000" w:rsidR="00000000" w:rsidRPr="00000000">
        <w:rPr>
          <w:b w:val="1"/>
          <w:rtl w:val="0"/>
        </w:rPr>
        <w:t xml:space="preserve">replication fork reversal</w:t>
      </w:r>
      <w:r w:rsidDel="00000000" w:rsidR="00000000" w:rsidRPr="00000000">
        <w:rPr>
          <w:rtl w:val="0"/>
        </w:rPr>
        <w:t xml:space="preserve">, a dynamic remodeling process where the fork's forward motion ceases and it regresses, extruding the two newly synthesized daughter strands which then anneal to each other. This forms a four-way junction structure, often called a "chicken foot," which resembles a Holliday junction. This maneuver is highly protective for several reasons: it moves the DNA lesion away from the single-stranded fork junction and back into a duplex context where it can be accessed by some repair pathways, and it provides time for the cell to resolve the source of the stress without the fork breaking. This reversal process is actively catalyzed by a group of ATP-dependent DNA translocases, including SMARCAL1, ZRANB3, and HLTF, as well as the homologous recombination protein RAD51.</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However, fork reversal introduces a new and significant danger. The regressed arm of the reversed fork is structurally equivalent to a one-ended DSB, making it a prime substrate for nucleolytic attack and degradation by enzymes such as MRE11, EXO1, and DNA2. Unchecked degradation of this nascent DNA would lead to the irreversible collapse of the fork and loss of genetic information. Therefore, the cell must execute a high-stakes balancing act: it must remodel the fork to protect it from the initial threat, and then immediately protect the remodeled structure from degradation. This second step, </w:t>
      </w:r>
      <w:r w:rsidDel="00000000" w:rsidR="00000000" w:rsidRPr="00000000">
        <w:rPr>
          <w:b w:val="1"/>
          <w:rtl w:val="0"/>
        </w:rPr>
        <w:t xml:space="preserve">fork protection</w:t>
      </w:r>
      <w:r w:rsidDel="00000000" w:rsidR="00000000" w:rsidRPr="00000000">
        <w:rPr>
          <w:rtl w:val="0"/>
        </w:rPr>
        <w:t xml:space="preserve">, is where key tumor suppressors play their most critical roles.</w:t>
      </w:r>
    </w:p>
    <w:p w:rsidR="00000000" w:rsidDel="00000000" w:rsidP="00000000" w:rsidRDefault="00000000" w:rsidRPr="00000000" w14:paraId="0000009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Critical Roles of BRCA1 and BRCA2 in Fork Protection</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tumor suppressor proteins BRCA1 and BRCA2, whose mutations confer a high hereditary risk for breast, ovarian, and other cancers, are central to the protection of stalled replication forks. While long known for their roles in the homologous recombination (HR) repair of DSBs, their function at stalled forks is distinct but mechanistically related.</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Crucially, BRCA1 and BRCA2 are not required for the initial fork reversal event itself. In fact, forks readily reverse in BRCA-deficient cells. Their essential function is to </w:t>
      </w:r>
      <w:r w:rsidDel="00000000" w:rsidR="00000000" w:rsidRPr="00000000">
        <w:rPr>
          <w:b w:val="1"/>
          <w:rtl w:val="0"/>
        </w:rPr>
        <w:t xml:space="preserve">protect the reversed fork from nucleolytic degradation</w:t>
      </w:r>
      <w:r w:rsidDel="00000000" w:rsidR="00000000" w:rsidRPr="00000000">
        <w:rPr>
          <w:rtl w:val="0"/>
        </w:rPr>
        <w:t xml:space="preserve">. The mechanism for this protection hinges on the canonical function of the BRCA pathway: the regulation of RAD51. In a process that involves the coordinated action of BRCA1, its binding partner PALB2, and BRCA2, RAD51 recombinase is loaded onto the exposed ssDNA of the regressed fork arm. This forms a stable RAD51 nucleoprotein filament that acts as a protective shield, sterically hindering access by the MRE11 nuclease and preventing the degradation of the nascent DNA strands.</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consequences of losing this protective function are catastrophic for genome integrity. In BRCA1- or BRCA2-deficient cells, stalled replication forks are reversed but left unprotected. The MRE11 nuclease gains unfettered access to the regressed arms and extensively degrades the newly synthesized DNA. This leads to the collapse of the fork structure, the generation of DSBs, and extreme genomic instability characterized by large-scale deletions and complex rearrangements. This inherent fork instability is the underlying reason for the profound hypersensitivity of BRCA-deficient cancer cells to DNA cross-linking agents and, most notably, to PARP inhibitors, a cornerstone of their targeted therapy.</w:t>
      </w:r>
    </w:p>
    <w:p w:rsidR="00000000" w:rsidDel="00000000" w:rsidP="00000000" w:rsidRDefault="00000000" w:rsidRPr="00000000" w14:paraId="0000009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p53: A Transcription-Independent Guardian of Fork Homeostasis</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tumor suppressor p53 is famously described as the "guardian of the genome," a role historically attributed to its function as a transcription factor that induces cell cycle arrest, senescence, or apoptosis in response to cellular stress. However, emerging evidence has revealed a critical, direct, and transcription-independent role for p53 in maintaining the stability and fidelity of the replication fork itself.</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Studies have shown that p53 physically localizes to active and stalled replication forks. At these sites, it acts as a molecular scaffold or regulator to orchestrate a high-fidelity restart program. Specifically, p53 promotes the recruitment of the MLL3 chromatin remodeling complex and the MRE11 repair nuclease to stalled forks. This action is thought to create a local chromatin environment conducive to efficient and accurate processing and restart of the fork.</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Perhaps its most critical non-transcriptional function at the fork is to act as a gatekeeper, balancing the choice between different repair and restart pathways. Wild-type p53 actively suppresses the engagement of highly mutagenic, alternative repair pathways. In cells lacking functional p53, this suppression is lost, and a power vacuum is created at the stalled fork. This vacuum is rapidly filled by error-prone pathways. For example, in p53-deficient cells, the RAD52 protein, which mediates a mutagenic form of repair called single-strand annealing (SSA), is aberrantly recruited to stalled forks. Similarly, DNA Polymerase θ (POLθ), a key enzyme in the error-prone microhomology-mediated end-joining (MMEJ) pathway, also gains access to these forks.</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consequence of this pathway shift is profound. The loss of p53 actively channels stalled forks away from high-fidelity restart mechanisms and towards pathways that inherently generate deletions, insertions, and other mutations. This provides a direct mechanistic explanation for the characteristic mutational signatures and rampant genomic instability observed in the vast number of human cancers that harbor p53 mutations.</w:t>
      </w:r>
    </w:p>
    <w:p w:rsidR="00000000" w:rsidDel="00000000" w:rsidP="00000000" w:rsidRDefault="00000000" w:rsidRPr="00000000" w14:paraId="0000009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Fork Restart Pathways: A Crossroads of Fidelity and Mutagenesis</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Once a stalled fork has been stabilized and protected, and the blocking lesion has been dealt with, the replication machinery must be re-engaged to resume DNA synthesis. This process, known as </w:t>
      </w:r>
      <w:r w:rsidDel="00000000" w:rsidR="00000000" w:rsidRPr="00000000">
        <w:rPr>
          <w:b w:val="1"/>
          <w:rtl w:val="0"/>
        </w:rPr>
        <w:t xml:space="preserve">fork restart</w:t>
      </w:r>
      <w:r w:rsidDel="00000000" w:rsidR="00000000" w:rsidRPr="00000000">
        <w:rPr>
          <w:rtl w:val="0"/>
        </w:rPr>
        <w:t xml:space="preserve">, represents a critical crossroads where the cell must choose between pathways that prioritize either fidelity or simple completion of replication.</w:t>
      </w:r>
    </w:p>
    <w:p w:rsidR="00000000" w:rsidDel="00000000" w:rsidP="00000000" w:rsidRDefault="00000000" w:rsidRPr="00000000" w14:paraId="0000009E">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High-Fidelity Restart:</w:t>
      </w:r>
      <w:r w:rsidDel="00000000" w:rsidR="00000000" w:rsidRPr="00000000">
        <w:rPr>
          <w:rtl w:val="0"/>
        </w:rPr>
        <w:t xml:space="preserve"> The ideal outcome is an error-free restart. Pathways involving homologous recombination principles are central to this. For example, following fork reversal and repair of the lesion, the reversed fork can be resolved back into a standard Y-shaped structure by helicases like RECQ1, allowing the replisome to resume normal synthesis. In other cases, a collapsed fork (a one-ended DSB) can be repaired via break-induced replication (BIR), which uses the sister chromatid as a template to accurately restore the fork structure.</w:t>
      </w:r>
    </w:p>
    <w:p w:rsidR="00000000" w:rsidDel="00000000" w:rsidP="00000000" w:rsidRDefault="00000000" w:rsidRPr="00000000" w14:paraId="0000009F">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Damage Tolerance Pathways (DDT):</w:t>
      </w:r>
      <w:r w:rsidDel="00000000" w:rsidR="00000000" w:rsidRPr="00000000">
        <w:rPr>
          <w:rtl w:val="0"/>
        </w:rPr>
        <w:t xml:space="preserve"> If the DNA lesion cannot be removed in a timely manner, the cell can switch to DDT mechanisms to bypass the obstacle, prioritizing the completion of S phase over absolute accuracy.</w:t>
      </w:r>
    </w:p>
    <w:p w:rsidR="00000000" w:rsidDel="00000000" w:rsidP="00000000" w:rsidRDefault="00000000" w:rsidRPr="00000000" w14:paraId="000000A0">
      <w:pPr>
        <w:numPr>
          <w:ilvl w:val="1"/>
          <w:numId w:val="12"/>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Repriming:</w:t>
      </w:r>
      <w:r w:rsidDel="00000000" w:rsidR="00000000" w:rsidRPr="00000000">
        <w:rPr>
          <w:rtl w:val="0"/>
        </w:rPr>
        <w:t xml:space="preserve"> An alternative primase, PrimPol, can be recruited to synthesize a new primer downstream of the lesion, allowing the replisome to restart synthesis beyond the block. This leaves behind a post-replicative ssDNA gap containing the lesion, which must be repaired later.</w:t>
      </w:r>
    </w:p>
    <w:p w:rsidR="00000000" w:rsidDel="00000000" w:rsidP="00000000" w:rsidRDefault="00000000" w:rsidRPr="00000000" w14:paraId="000000A1">
      <w:pPr>
        <w:numPr>
          <w:ilvl w:val="1"/>
          <w:numId w:val="12"/>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Translesion Synthesis (TLS):</w:t>
      </w:r>
      <w:r w:rsidDel="00000000" w:rsidR="00000000" w:rsidRPr="00000000">
        <w:rPr>
          <w:rtl w:val="0"/>
        </w:rPr>
        <w:t xml:space="preserve"> This pathway involves a polymerase switch to specialized, low-fidelity TLS polymerases (e.g., Pol η, Pol ζ). These polymerases have larger, more flexible active sites that can accommodate distorted or damaged DNA templates, allowing them to synthesize DNA directly across the lesion. While this allows replication to be completed, it is often highly mutagenic.</w:t>
      </w:r>
    </w:p>
    <w:p w:rsidR="00000000" w:rsidDel="00000000" w:rsidP="00000000" w:rsidRDefault="00000000" w:rsidRPr="00000000" w14:paraId="000000A2">
      <w:pPr>
        <w:numPr>
          <w:ilvl w:val="1"/>
          <w:numId w:val="12"/>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Template Switching (TS):</w:t>
      </w:r>
      <w:r w:rsidDel="00000000" w:rsidR="00000000" w:rsidRPr="00000000">
        <w:rPr>
          <w:rtl w:val="0"/>
        </w:rPr>
        <w:t xml:space="preserve"> In this error-free DDT pathway, the stalled nascent strand temporarily disengages from the damaged template and uses the newly synthesized sister strand as a template to bypass the lesion before returning to its original template. Fork reversal is considered a form of template switching.</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choice between these diverse pathways is tightly regulated, with post-translational modifications of PCNA playing a key role. For example, monoubiquitination of PCNA at lysine 164 is a key signal to recruit TLS polymerases, while polyubiquitination at the same site promotes error-free template switching. The dysregulation of this choice in cancer cells is another major contributor to their genomic instability.</w:t>
      </w:r>
    </w:p>
    <w:p w:rsidR="00000000" w:rsidDel="00000000" w:rsidP="00000000" w:rsidRDefault="00000000" w:rsidRPr="00000000" w14:paraId="000000A4">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Exploiting Replication Stress: A Therapeutic Paradigm in Oncology</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chronic replication stress inherent to cancer cells, coupled with their frequent defects in DNA damage response (DDR) pathways, creates a state of profound dependency. To survive the constant onslaught of self-inflicted genomic damage, tumors become addicted to the remaining functional pathways that manage RS. This addiction is not a sign of strength but a critical vulnerability, forming the basis of a powerful therapeutic paradigm known as </w:t>
      </w:r>
      <w:r w:rsidDel="00000000" w:rsidR="00000000" w:rsidRPr="00000000">
        <w:rPr>
          <w:b w:val="1"/>
          <w:rtl w:val="0"/>
        </w:rPr>
        <w:t xml:space="preserve">synthetic lethality</w:t>
      </w:r>
      <w:r w:rsidDel="00000000" w:rsidR="00000000" w:rsidRPr="00000000">
        <w:rPr>
          <w:rtl w:val="0"/>
        </w:rPr>
        <w:t xml:space="preserve">. By inhibiting a key RS response protein, clinicians can push already-stressed cancer cells past a tipping point into catastrophic failure and cell death, while largely sparing normal cells that have intact backup systems and lower baseline stress. This strategy has given rise to a new generation of targeted therapies that are transforming the treatment landscape for several cancers. The development of resistance to these agents, however, reveals a dynamic evolutionary arms race, where the mechanisms of resistance themselves create new, predictable vulnerabilities, paving the way for the next wave of rational combination therapies.</w:t>
      </w:r>
    </w:p>
    <w:p w:rsidR="00000000" w:rsidDel="00000000" w:rsidP="00000000" w:rsidRDefault="00000000" w:rsidRPr="00000000" w14:paraId="000000A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Principle of Synthetic Lethality: Targeting the Addicted Cancer Cell</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Synthetic lethality describes a relationship between two genes where the loss of either one alone is compatible with cell viability, but the simultaneous loss of both is lethal. In oncology, this principle is applied by using a drug to inhibit the function of one gene (e.g., PARP) in a cancer cell that already harbors a loss-of-function mutation in a second gene (e.g., </w:t>
      </w:r>
      <w:r w:rsidDel="00000000" w:rsidR="00000000" w:rsidRPr="00000000">
        <w:rPr>
          <w:i w:val="1"/>
          <w:rtl w:val="0"/>
        </w:rPr>
        <w:t xml:space="preserve">BRCA1</w:t>
      </w:r>
      <w:r w:rsidDel="00000000" w:rsidR="00000000" w:rsidRPr="00000000">
        <w:rPr>
          <w:rtl w:val="0"/>
        </w:rPr>
        <w:t xml:space="preserve">).</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Cancer cells often exhibit high levels of endogenous RS due to oncogene activation (e.g., MYC, RAS) and have a compromised ability to repair the resulting DNA damage due to mutations in tumor suppressors (e.g., </w:t>
      </w:r>
      <w:r w:rsidDel="00000000" w:rsidR="00000000" w:rsidRPr="00000000">
        <w:rPr>
          <w:i w:val="1"/>
          <w:rtl w:val="0"/>
        </w:rPr>
        <w:t xml:space="preserve">BRCA1/2</w:t>
      </w:r>
      <w:r w:rsidDel="00000000" w:rsidR="00000000" w:rsidRPr="00000000">
        <w:rPr>
          <w:rtl w:val="0"/>
        </w:rPr>
        <w:t xml:space="preserve">, </w:t>
      </w:r>
      <w:r w:rsidDel="00000000" w:rsidR="00000000" w:rsidRPr="00000000">
        <w:rPr>
          <w:i w:val="1"/>
          <w:rtl w:val="0"/>
        </w:rPr>
        <w:t xml:space="preserve">ATM</w:t>
      </w:r>
      <w:r w:rsidDel="00000000" w:rsidR="00000000" w:rsidRPr="00000000">
        <w:rPr>
          <w:rtl w:val="0"/>
        </w:rPr>
        <w:t xml:space="preserve">). This forces them to rely heavily on the remaining, intact RS response and repair pathways for survival—a phenomenon termed "oncogene-induced addiction" or "DDR addiction". For example, a BRCA-deficient ovarian cancer cell cannot repair DSBs via high-fidelity homologous recombination. It therefore becomes exquisitely dependent on other pathways, such as PARP-mediated single-strand break repair, to prevent the accumulation of lethal DSBs during replication. Inhibiting PARP in this context is synthetically lethal. This creates a therapeutic window, as the PARP inhibitor will be highly toxic to the BRCA-deficient cancer cell but well-tolerated by the patient's normal cells, which retain functional BRCA and are not dependent on PARP to the same degree.</w:t>
      </w:r>
    </w:p>
    <w:p w:rsidR="00000000" w:rsidDel="00000000" w:rsidP="00000000" w:rsidRDefault="00000000" w:rsidRPr="00000000" w14:paraId="000000A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Current Therapeutic Strategies: Mechanisms of Key Inhibitor Classes</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growing arsenal of small-molecule inhibitors is being used to exploit the synthetic lethal relationships created by replication stress. These drugs work by either exacerbating the level of RS to an intolerable threshold or by dismantling the checkpoint machinery that allows cancer cells to cope with it.</w:t>
      </w:r>
    </w:p>
    <w:p w:rsidR="00000000" w:rsidDel="00000000" w:rsidP="00000000" w:rsidRDefault="00000000" w:rsidRPr="00000000" w14:paraId="000000AB">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PARP Inhibitors (PARPi; e.g., Olaparib, Niraparib, Rucaparib):</w:t>
      </w:r>
    </w:p>
    <w:p w:rsidR="00000000" w:rsidDel="00000000" w:rsidP="00000000" w:rsidRDefault="00000000" w:rsidRPr="00000000" w14:paraId="000000AC">
      <w:pPr>
        <w:numPr>
          <w:ilvl w:val="1"/>
          <w:numId w:val="14"/>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Mechanism:</w:t>
      </w:r>
      <w:r w:rsidDel="00000000" w:rsidR="00000000" w:rsidRPr="00000000">
        <w:rPr>
          <w:rtl w:val="0"/>
        </w:rPr>
        <w:t xml:space="preserve"> PARP inhibitors have a dual, potent mechanism of action. First, they competitively inhibit the enzymatic activity of PARP1 and PARP2, which are critical for the repair of DNA single-strand breaks (SSBs). Unrepaired SSBs, when encountered by a replication fork, are converted into toxic one-ended DSBs. Second, and perhaps more potently, these inhibitors "trap" the PARP protein on the DNA at the site of the break. This PARP-DNA complex itself becomes a physical impediment to replication fork progression, causing fork stalling and collapse.</w:t>
      </w:r>
    </w:p>
    <w:p w:rsidR="00000000" w:rsidDel="00000000" w:rsidP="00000000" w:rsidRDefault="00000000" w:rsidRPr="00000000" w14:paraId="000000AD">
      <w:pPr>
        <w:numPr>
          <w:ilvl w:val="1"/>
          <w:numId w:val="14"/>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Clinical Context:</w:t>
      </w:r>
      <w:r w:rsidDel="00000000" w:rsidR="00000000" w:rsidRPr="00000000">
        <w:rPr>
          <w:rtl w:val="0"/>
        </w:rPr>
        <w:t xml:space="preserve"> PARPi are the quintessential example of a successful synthetic lethal therapy. They have shown remarkable efficacy and have become a standard of care for patients with cancers harboring mutations in </w:t>
      </w:r>
      <w:r w:rsidDel="00000000" w:rsidR="00000000" w:rsidRPr="00000000">
        <w:rPr>
          <w:i w:val="1"/>
          <w:rtl w:val="0"/>
        </w:rPr>
        <w:t xml:space="preserve">BRCA1</w:t>
      </w:r>
      <w:r w:rsidDel="00000000" w:rsidR="00000000" w:rsidRPr="00000000">
        <w:rPr>
          <w:rtl w:val="0"/>
        </w:rPr>
        <w:t xml:space="preserve"> or </w:t>
      </w:r>
      <w:r w:rsidDel="00000000" w:rsidR="00000000" w:rsidRPr="00000000">
        <w:rPr>
          <w:i w:val="1"/>
          <w:rtl w:val="0"/>
        </w:rPr>
        <w:t xml:space="preserve">BRCA2</w:t>
      </w:r>
      <w:r w:rsidDel="00000000" w:rsidR="00000000" w:rsidRPr="00000000">
        <w:rPr>
          <w:rtl w:val="0"/>
        </w:rPr>
        <w:t xml:space="preserve">, particularly ovarian, breast, prostate, and pancreatic cancers. In these HR-deficient cells, the high load of replication-associated DSBs generated by PARPi cannot be repaired, leading to genomic collapse and cell death.</w:t>
      </w:r>
    </w:p>
    <w:p w:rsidR="00000000" w:rsidDel="00000000" w:rsidP="00000000" w:rsidRDefault="00000000" w:rsidRPr="00000000" w14:paraId="000000AE">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ATR Inhibitors (ATRi; e.g., Berzosertib, Ceralasertib, Elimusertib):</w:t>
      </w:r>
    </w:p>
    <w:p w:rsidR="00000000" w:rsidDel="00000000" w:rsidP="00000000" w:rsidRDefault="00000000" w:rsidRPr="00000000" w14:paraId="000000AF">
      <w:pPr>
        <w:numPr>
          <w:ilvl w:val="1"/>
          <w:numId w:val="15"/>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Mechanism:</w:t>
      </w:r>
      <w:r w:rsidDel="00000000" w:rsidR="00000000" w:rsidRPr="00000000">
        <w:rPr>
          <w:rtl w:val="0"/>
        </w:rPr>
        <w:t xml:space="preserve"> As the master kinase of the RS response, ATR is a prime therapeutic target. ATR inhibitors dismantle the entire protective response. Their inhibition leads to three catastrophic events: (1) </w:t>
      </w:r>
      <w:r w:rsidDel="00000000" w:rsidR="00000000" w:rsidRPr="00000000">
        <w:rPr>
          <w:b w:val="1"/>
          <w:rtl w:val="0"/>
        </w:rPr>
        <w:t xml:space="preserve">Failure to stabilize stalled forks</w:t>
      </w:r>
      <w:r w:rsidDel="00000000" w:rsidR="00000000" w:rsidRPr="00000000">
        <w:rPr>
          <w:rtl w:val="0"/>
        </w:rPr>
        <w:t xml:space="preserve">, causing them to collapse into DSBs; (2) </w:t>
      </w:r>
      <w:r w:rsidDel="00000000" w:rsidR="00000000" w:rsidRPr="00000000">
        <w:rPr>
          <w:b w:val="1"/>
          <w:rtl w:val="0"/>
        </w:rPr>
        <w:t xml:space="preserve">Uncontrolled firing of dormant replication origins</w:t>
      </w:r>
      <w:r w:rsidDel="00000000" w:rsidR="00000000" w:rsidRPr="00000000">
        <w:rPr>
          <w:rtl w:val="0"/>
        </w:rPr>
        <w:t xml:space="preserve">, which rapidly exhausts the cellular dNTP and RPA pools, leading to widespread replication catastrophe; and (3) </w:t>
      </w:r>
      <w:r w:rsidDel="00000000" w:rsidR="00000000" w:rsidRPr="00000000">
        <w:rPr>
          <w:b w:val="1"/>
          <w:rtl w:val="0"/>
        </w:rPr>
        <w:t xml:space="preserve">Abrogation of the G2/M checkpoint</w:t>
      </w:r>
      <w:r w:rsidDel="00000000" w:rsidR="00000000" w:rsidRPr="00000000">
        <w:rPr>
          <w:rtl w:val="0"/>
        </w:rPr>
        <w:t xml:space="preserve">, forcing cells with under-replicated and damaged DNA to prematurely enter mitosis, where their chromosomes shatter.</w:t>
      </w:r>
    </w:p>
    <w:p w:rsidR="00000000" w:rsidDel="00000000" w:rsidP="00000000" w:rsidRDefault="00000000" w:rsidRPr="00000000" w14:paraId="000000B0">
      <w:pPr>
        <w:numPr>
          <w:ilvl w:val="1"/>
          <w:numId w:val="15"/>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Clinical Context:</w:t>
      </w:r>
      <w:r w:rsidDel="00000000" w:rsidR="00000000" w:rsidRPr="00000000">
        <w:rPr>
          <w:rtl w:val="0"/>
        </w:rPr>
        <w:t xml:space="preserve"> ATRi are being evaluated both as monotherapy and in combination. They show promise as single agents in tumors with high intrinsic RS due to defects in other DDR genes, such as </w:t>
      </w:r>
      <w:r w:rsidDel="00000000" w:rsidR="00000000" w:rsidRPr="00000000">
        <w:rPr>
          <w:i w:val="1"/>
          <w:rtl w:val="0"/>
        </w:rPr>
        <w:t xml:space="preserve">ATM</w:t>
      </w:r>
      <w:r w:rsidDel="00000000" w:rsidR="00000000" w:rsidRPr="00000000">
        <w:rPr>
          <w:rtl w:val="0"/>
        </w:rPr>
        <w:t xml:space="preserve"> or </w:t>
      </w:r>
      <w:r w:rsidDel="00000000" w:rsidR="00000000" w:rsidRPr="00000000">
        <w:rPr>
          <w:i w:val="1"/>
          <w:rtl w:val="0"/>
        </w:rPr>
        <w:t xml:space="preserve">ARID1A</w:t>
      </w:r>
      <w:r w:rsidDel="00000000" w:rsidR="00000000" w:rsidRPr="00000000">
        <w:rPr>
          <w:rtl w:val="0"/>
        </w:rPr>
        <w:t xml:space="preserve">. They also demonstrate strong synergy when combined with DNA-damaging chemotherapies (e.g., platinum agents, topoisomerase inhibitors) or PARPi, as they prevent the cell from repairing the damage induced by the first agent.</w:t>
      </w:r>
    </w:p>
    <w:p w:rsidR="00000000" w:rsidDel="00000000" w:rsidP="00000000" w:rsidRDefault="00000000" w:rsidRPr="00000000" w14:paraId="000000B1">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CHK1 Inhibitors (CHKi; e.g., Prexasertib):</w:t>
      </w:r>
    </w:p>
    <w:p w:rsidR="00000000" w:rsidDel="00000000" w:rsidP="00000000" w:rsidRDefault="00000000" w:rsidRPr="00000000" w14:paraId="000000B2">
      <w:pPr>
        <w:numPr>
          <w:ilvl w:val="1"/>
          <w:numId w:val="16"/>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Mechanism:</w:t>
      </w:r>
      <w:r w:rsidDel="00000000" w:rsidR="00000000" w:rsidRPr="00000000">
        <w:rPr>
          <w:rtl w:val="0"/>
        </w:rPr>
        <w:t xml:space="preserve"> CHK1 is the principal downstream effector of ATR. Therefore, CHK1 inhibitors largely phenocopy the effects of ATRi, with their primary cytotoxic mechanism being the abrogation of the S and G2/M checkpoints. This forces cells laden with replication stress into a lethal mitosis, a process termed "mitotic catastrophe".</w:t>
      </w:r>
    </w:p>
    <w:p w:rsidR="00000000" w:rsidDel="00000000" w:rsidP="00000000" w:rsidRDefault="00000000" w:rsidRPr="00000000" w14:paraId="000000B3">
      <w:pPr>
        <w:numPr>
          <w:ilvl w:val="1"/>
          <w:numId w:val="16"/>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Clinical Context:</w:t>
      </w:r>
      <w:r w:rsidDel="00000000" w:rsidR="00000000" w:rsidRPr="00000000">
        <w:rPr>
          <w:rtl w:val="0"/>
        </w:rPr>
        <w:t xml:space="preserve"> Early-generation CHKi were hampered by significant off-target toxicity. However, newer, more selective agents like prexasertib have shown promising monotherapy activity in preclinical models of cancers with high intrinsic RS, such as high-grade serous ovarian cancer (HGSOC), and enhance the efficacy of PARP inhibitors.</w:t>
      </w:r>
    </w:p>
    <w:p w:rsidR="00000000" w:rsidDel="00000000" w:rsidP="00000000" w:rsidRDefault="00000000" w:rsidRPr="00000000" w14:paraId="000000B4">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WEE1 Inhibitors (WEE1i; e.g., Adavosertib, Azenosertib):</w:t>
      </w:r>
    </w:p>
    <w:p w:rsidR="00000000" w:rsidDel="00000000" w:rsidP="00000000" w:rsidRDefault="00000000" w:rsidRPr="00000000" w14:paraId="000000B5">
      <w:pPr>
        <w:numPr>
          <w:ilvl w:val="1"/>
          <w:numId w:val="17"/>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Mechanism:</w:t>
      </w:r>
      <w:r w:rsidDel="00000000" w:rsidR="00000000" w:rsidRPr="00000000">
        <w:rPr>
          <w:rtl w:val="0"/>
        </w:rPr>
        <w:t xml:space="preserve"> WEE1 is a tyrosine kinase that acts as the primary gatekeeper of mitotic entry by placing an inhibitory phosphorylation on CDK1. WEE1 inhibitors block this activity, providing an unconditional "go" signal for mitosis. In cancer cells with high RS and, critically, defective p53 (which disables the G1 checkpoint), this forced mitotic entry is lethal. WEE1i also have a second mechanism: they exacerbate RS directly during S phase by preventing the inhibitory phosphorylation of CDK2, leading to unscheduled origin firing and nucleotide exhaustion, further increasing the burden of DNA damage carried into mitosis.</w:t>
      </w:r>
    </w:p>
    <w:p w:rsidR="00000000" w:rsidDel="00000000" w:rsidP="00000000" w:rsidRDefault="00000000" w:rsidRPr="00000000" w14:paraId="000000B6">
      <w:pPr>
        <w:numPr>
          <w:ilvl w:val="1"/>
          <w:numId w:val="17"/>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Clinical Context:</w:t>
      </w:r>
      <w:r w:rsidDel="00000000" w:rsidR="00000000" w:rsidRPr="00000000">
        <w:rPr>
          <w:rtl w:val="0"/>
        </w:rPr>
        <w:t xml:space="preserve"> WEE1i are particularly compelling for treating p53-mutant cancers and are being actively tested in combination with chemotherapy, radiotherapy, and PARPi.</w:t>
      </w:r>
    </w:p>
    <w:p w:rsidR="00000000" w:rsidDel="00000000" w:rsidP="00000000" w:rsidRDefault="00000000" w:rsidRPr="00000000" w14:paraId="000000B7">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Evolving Landscape of Therapeutic Resistance</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 with all targeted therapies, the challenge of acquired resistance is a major clinical hurdle. Cancer cells exhibit remarkable plasticity, evolving complex mechanisms to evade the cytotoxic effects of RS-targeted drugs.</w:t>
      </w:r>
    </w:p>
    <w:p w:rsidR="00000000" w:rsidDel="00000000" w:rsidP="00000000" w:rsidRDefault="00000000" w:rsidRPr="00000000" w14:paraId="000000B9">
      <w:pPr>
        <w:numPr>
          <w:ilvl w:val="0"/>
          <w:numId w:val="1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Resistance to PARP Inhibitors:</w:t>
      </w:r>
    </w:p>
    <w:p w:rsidR="00000000" w:rsidDel="00000000" w:rsidP="00000000" w:rsidRDefault="00000000" w:rsidRPr="00000000" w14:paraId="000000BA">
      <w:pPr>
        <w:numPr>
          <w:ilvl w:val="1"/>
          <w:numId w:val="19"/>
        </w:numPr>
        <w:pBdr>
          <w:top w:space="0" w:sz="0" w:val="nil"/>
          <w:left w:space="0" w:sz="0" w:val="nil"/>
          <w:bottom w:space="0" w:sz="0" w:val="nil"/>
          <w:right w:space="0" w:sz="0" w:val="nil"/>
          <w:between w:space="0" w:sz="0" w:val="nil"/>
        </w:pBdr>
        <w:shd w:fill="auto" w:val="clear"/>
        <w:ind w:left="1200" w:hanging="360"/>
      </w:pPr>
      <w:r w:rsidDel="00000000" w:rsidR="00000000" w:rsidRPr="00000000">
        <w:rPr>
          <w:i w:val="1"/>
          <w:rtl w:val="0"/>
        </w:rPr>
        <w:t xml:space="preserve">Homologous Recombination (HR) Restoration:</w:t>
      </w:r>
      <w:r w:rsidDel="00000000" w:rsidR="00000000" w:rsidRPr="00000000">
        <w:rPr>
          <w:rtl w:val="0"/>
        </w:rPr>
        <w:t xml:space="preserve"> This is a primary mechanism. It can occur through secondary "reversion" mutations in </w:t>
      </w:r>
      <w:r w:rsidDel="00000000" w:rsidR="00000000" w:rsidRPr="00000000">
        <w:rPr>
          <w:i w:val="1"/>
          <w:rtl w:val="0"/>
        </w:rPr>
        <w:t xml:space="preserve">BRCA1/2</w:t>
      </w:r>
      <w:r w:rsidDel="00000000" w:rsidR="00000000" w:rsidRPr="00000000">
        <w:rPr>
          <w:rtl w:val="0"/>
        </w:rPr>
        <w:t xml:space="preserve"> that restore the open reading frame and protein function. Alternatively, resistance can arise from the loss of proteins that normally antagonize HR, such as 53BP1 or REV7. Loss of these factors allows for DNA end resection to proceed even in the absence of BRCA1, partially restoring HR and conferring PARPi resistance.</w:t>
      </w:r>
    </w:p>
    <w:p w:rsidR="00000000" w:rsidDel="00000000" w:rsidP="00000000" w:rsidRDefault="00000000" w:rsidRPr="00000000" w14:paraId="000000BB">
      <w:pPr>
        <w:numPr>
          <w:ilvl w:val="1"/>
          <w:numId w:val="19"/>
        </w:numPr>
        <w:pBdr>
          <w:top w:space="0" w:sz="0" w:val="nil"/>
          <w:left w:space="0" w:sz="0" w:val="nil"/>
          <w:bottom w:space="0" w:sz="0" w:val="nil"/>
          <w:right w:space="0" w:sz="0" w:val="nil"/>
          <w:between w:space="0" w:sz="0" w:val="nil"/>
        </w:pBdr>
        <w:shd w:fill="auto" w:val="clear"/>
        <w:ind w:left="1200" w:hanging="360"/>
      </w:pPr>
      <w:r w:rsidDel="00000000" w:rsidR="00000000" w:rsidRPr="00000000">
        <w:rPr>
          <w:i w:val="1"/>
          <w:rtl w:val="0"/>
        </w:rPr>
        <w:t xml:space="preserve">Replication Fork Protection:</w:t>
      </w:r>
      <w:r w:rsidDel="00000000" w:rsidR="00000000" w:rsidRPr="00000000">
        <w:rPr>
          <w:rtl w:val="0"/>
        </w:rPr>
        <w:t xml:space="preserve"> Cancer cells can learn to stabilize their replication forks even without functional BRCA proteins. This is a crucial, HR-independent resistance mechanism. It often involves the loss of nucleases (e.g., MRE11, MUS81) or proteins required for their recruitment to stalled forks (e.g., PTIP, EZH2). By preventing the degradation of nascent DNA, the fork is stabilized, reducing the formation of lethal DSBs and conferring resistance.</w:t>
      </w:r>
    </w:p>
    <w:p w:rsidR="00000000" w:rsidDel="00000000" w:rsidP="00000000" w:rsidRDefault="00000000" w:rsidRPr="00000000" w14:paraId="000000BC">
      <w:pPr>
        <w:numPr>
          <w:ilvl w:val="1"/>
          <w:numId w:val="19"/>
        </w:numPr>
        <w:pBdr>
          <w:top w:space="0" w:sz="0" w:val="nil"/>
          <w:left w:space="0" w:sz="0" w:val="nil"/>
          <w:bottom w:space="0" w:sz="0" w:val="nil"/>
          <w:right w:space="0" w:sz="0" w:val="nil"/>
          <w:between w:space="0" w:sz="0" w:val="nil"/>
        </w:pBdr>
        <w:shd w:fill="auto" w:val="clear"/>
        <w:ind w:left="1200" w:hanging="360"/>
      </w:pPr>
      <w:r w:rsidDel="00000000" w:rsidR="00000000" w:rsidRPr="00000000">
        <w:rPr>
          <w:i w:val="1"/>
          <w:rtl w:val="0"/>
        </w:rPr>
        <w:t xml:space="preserve">Drug Efflux:</w:t>
      </w:r>
      <w:r w:rsidDel="00000000" w:rsidR="00000000" w:rsidRPr="00000000">
        <w:rPr>
          <w:rtl w:val="0"/>
        </w:rPr>
        <w:t xml:space="preserve"> A classic resistance mechanism involving the upregulation of ATP-binding cassette (ABC) transporters, such as P-glycoprotein (MDR1/ABCB1), which actively pump the drug out of the cell, reducing its intracellular concentration.</w:t>
      </w:r>
    </w:p>
    <w:p w:rsidR="00000000" w:rsidDel="00000000" w:rsidP="00000000" w:rsidRDefault="00000000" w:rsidRPr="00000000" w14:paraId="000000BD">
      <w:pPr>
        <w:numPr>
          <w:ilvl w:val="0"/>
          <w:numId w:val="1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Resistance to ATR and CHK1 Inhibitors:</w:t>
      </w:r>
    </w:p>
    <w:p w:rsidR="00000000" w:rsidDel="00000000" w:rsidP="00000000" w:rsidRDefault="00000000" w:rsidRPr="00000000" w14:paraId="000000BE">
      <w:pPr>
        <w:numPr>
          <w:ilvl w:val="1"/>
          <w:numId w:val="20"/>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The mechanisms are less well-defined but are beginning to emerge. Resistance can be driven by the upregulation of bypass signaling pathways that compensate for the loss of the checkpoint. For example, activation of the p38 MAPK pathway has been implicated in acquired resistance to CHKi. Conversely, in melanoma, acquired resistance to BRAF inhibitors leads to MAPK pathway reactivation, which in turn increases RS and creates hypersensitivity to CHKi. Drug efflux pumps are also a likely mechanism of resistance.</w:t>
      </w:r>
    </w:p>
    <w:p w:rsidR="00000000" w:rsidDel="00000000" w:rsidP="00000000" w:rsidRDefault="00000000" w:rsidRPr="00000000" w14:paraId="000000BF">
      <w:pPr>
        <w:numPr>
          <w:ilvl w:val="0"/>
          <w:numId w:val="1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Resistance to WEE1 Inhibitors:</w:t>
      </w:r>
    </w:p>
    <w:p w:rsidR="00000000" w:rsidDel="00000000" w:rsidP="00000000" w:rsidRDefault="00000000" w:rsidRPr="00000000" w14:paraId="000000C0">
      <w:pPr>
        <w:numPr>
          <w:ilvl w:val="1"/>
          <w:numId w:val="2"/>
        </w:numPr>
        <w:pBdr>
          <w:top w:space="0" w:sz="0" w:val="nil"/>
          <w:left w:space="0" w:sz="0" w:val="nil"/>
          <w:bottom w:space="0" w:sz="0" w:val="nil"/>
          <w:right w:space="0" w:sz="0" w:val="nil"/>
          <w:between w:space="0" w:sz="0" w:val="nil"/>
        </w:pBdr>
        <w:shd w:fill="auto" w:val="clear"/>
        <w:ind w:left="1200" w:hanging="360"/>
      </w:pPr>
      <w:r w:rsidDel="00000000" w:rsidR="00000000" w:rsidRPr="00000000">
        <w:rPr>
          <w:i w:val="1"/>
          <w:rtl w:val="0"/>
        </w:rPr>
        <w:t xml:space="preserve">Upregulation of Myt1:</w:t>
      </w:r>
      <w:r w:rsidDel="00000000" w:rsidR="00000000" w:rsidRPr="00000000">
        <w:rPr>
          <w:rtl w:val="0"/>
        </w:rPr>
        <w:t xml:space="preserve"> Myt1 is another kinase that can phosphorylate and inhibit CDK1. Its upregulation is a key mechanism of acquired resistance, as it can functionally compensate for the pharmacological inhibition of WEE1, thereby restoring the G2/M checkpoint.</w:t>
      </w:r>
    </w:p>
    <w:p w:rsidR="00000000" w:rsidDel="00000000" w:rsidP="00000000" w:rsidRDefault="00000000" w:rsidRPr="00000000" w14:paraId="000000C1">
      <w:pPr>
        <w:numPr>
          <w:ilvl w:val="1"/>
          <w:numId w:val="2"/>
        </w:numPr>
        <w:pBdr>
          <w:top w:space="0" w:sz="0" w:val="nil"/>
          <w:left w:space="0" w:sz="0" w:val="nil"/>
          <w:bottom w:space="0" w:sz="0" w:val="nil"/>
          <w:right w:space="0" w:sz="0" w:val="nil"/>
          <w:between w:space="0" w:sz="0" w:val="nil"/>
        </w:pBdr>
        <w:shd w:fill="auto" w:val="clear"/>
        <w:ind w:left="1200" w:hanging="360"/>
      </w:pPr>
      <w:r w:rsidDel="00000000" w:rsidR="00000000" w:rsidRPr="00000000">
        <w:rPr>
          <w:i w:val="1"/>
          <w:rtl w:val="0"/>
        </w:rPr>
        <w:t xml:space="preserve">Altered Cell Cycle Control:</w:t>
      </w:r>
      <w:r w:rsidDel="00000000" w:rsidR="00000000" w:rsidRPr="00000000">
        <w:rPr>
          <w:rtl w:val="0"/>
        </w:rPr>
        <w:t xml:space="preserve"> Resistance can arise through changes that slow cell cycle progression, thereby reducing the rate at which lethal DNA damage accumulates. This can include reducing the expression levels of the WEE1 substrate, CDK1, or activating pathways like TGF-β signaling that impose a brake on the cell cycle.</w:t>
      </w:r>
    </w:p>
    <w:p w:rsidR="00000000" w:rsidDel="00000000" w:rsidP="00000000" w:rsidRDefault="00000000" w:rsidRPr="00000000" w14:paraId="000000C2">
      <w:pPr>
        <w:numPr>
          <w:ilvl w:val="1"/>
          <w:numId w:val="2"/>
        </w:numPr>
        <w:pBdr>
          <w:top w:space="0" w:sz="0" w:val="nil"/>
          <w:left w:space="0" w:sz="0" w:val="nil"/>
          <w:bottom w:space="0" w:sz="0" w:val="nil"/>
          <w:right w:space="0" w:sz="0" w:val="nil"/>
          <w:between w:space="0" w:sz="0" w:val="nil"/>
        </w:pBdr>
        <w:shd w:fill="auto" w:val="clear"/>
        <w:ind w:left="1200" w:hanging="360"/>
      </w:pPr>
      <w:r w:rsidDel="00000000" w:rsidR="00000000" w:rsidRPr="00000000">
        <w:rPr>
          <w:i w:val="1"/>
          <w:rtl w:val="0"/>
        </w:rPr>
        <w:t xml:space="preserve">Decreased S-phase CDK Activity:</w:t>
      </w:r>
      <w:r w:rsidDel="00000000" w:rsidR="00000000" w:rsidRPr="00000000">
        <w:rPr>
          <w:rtl w:val="0"/>
        </w:rPr>
        <w:t xml:space="preserve"> Since a major cytotoxic effect of WEE1i occurs in S phase through CDK2 dysregulation, a decrease in G1/S phase CDK activity can confer resistance by mitigating this S-phase-specific stress.</w:t>
      </w:r>
    </w:p>
    <w:p w:rsidR="00000000" w:rsidDel="00000000" w:rsidP="00000000" w:rsidRDefault="00000000" w:rsidRPr="00000000" w14:paraId="000000C3">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Next-Generation Therapies and Emerging Targets</w:t>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clinical success of first-generation RS-targeted drugs and the elucidation of resistance mechanisms have spurred the development of therapies aimed at novel nodes within the DDR network.</w:t>
      </w:r>
    </w:p>
    <w:p w:rsidR="00000000" w:rsidDel="00000000" w:rsidP="00000000" w:rsidRDefault="00000000" w:rsidRPr="00000000" w14:paraId="000000C5">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Polymerase Theta (POLθ) Inhibitors:</w:t>
      </w:r>
      <w:r w:rsidDel="00000000" w:rsidR="00000000" w:rsidRPr="00000000">
        <w:rPr>
          <w:rtl w:val="0"/>
        </w:rPr>
        <w:t xml:space="preserve"> POLθ is an error-prone DNA polymerase that is a key player in the alternative end-joining (alt-EJ) or MMEJ pathway. HR-deficient cells become highly dependent on POLθ for DSB repair. This makes POLθ an extremely attractive target, particularly for overcoming PARPi resistance. Inhibiting POLθ in an HR-deficient background is synthetically lethal, and POLθ inhibitors are now in clinical development.</w:t>
      </w:r>
    </w:p>
    <w:p w:rsidR="00000000" w:rsidDel="00000000" w:rsidP="00000000" w:rsidRDefault="00000000" w:rsidRPr="00000000" w14:paraId="000000C6">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Cancer-Associated PCNA (caPCNA) Targeting:</w:t>
      </w:r>
      <w:r w:rsidDel="00000000" w:rsidR="00000000" w:rsidRPr="00000000">
        <w:rPr>
          <w:rtl w:val="0"/>
        </w:rPr>
        <w:t xml:space="preserve"> A specific, post-translationally modified isoform of the PCNA sliding clamp has been identified that is preferentially expressed in cancer cells. This caPCNA is central to coordinating numerous DNA replication and repair processes. The development of small molecules or peptides that specifically disrupt caPCNA function offers an exciting strategy to selectively induce lethal replication stress in tumor cells with a potentially wide therapeutic index and less toxicity to normal tissues.</w:t>
      </w:r>
    </w:p>
    <w:p w:rsidR="00000000" w:rsidDel="00000000" w:rsidP="00000000" w:rsidRDefault="00000000" w:rsidRPr="00000000" w14:paraId="000000C7">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Other Emerging Targets:</w:t>
      </w:r>
      <w:r w:rsidDel="00000000" w:rsidR="00000000" w:rsidRPr="00000000">
        <w:rPr>
          <w:rtl w:val="0"/>
        </w:rPr>
        <w:t xml:space="preserve"> The landscape of druggable targets in the RS response continues to expand, with preclinical and early clinical exploration of inhibitors against proteins such as the maternal embryonic leucine zipper kinase (MELK), neddylation-activating enzyme (NAE), and Tousled-like kinases (TLK), each representing a unique way to interfere with the cancer cell's ability to tolerate stress.</w:t>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study of therapeutic resistance is not simply an exercise in understanding failure; it is a roadmap for future success. The adaptive pathways that cancer cells activate to survive one therapy create new, predictable dependencies. This understanding is driving the rational design of combination and sequential therapies. For example, a BRCA-mutant tumor that becomes resistant to a PARP inhibitor via fork protection may acquire a new, heightened dependency on the ATR checkpoint to manage its still-unstable forks. This creates a rational opportunity to then treat that resistant tumor with an ATR inhibitor, illustrating an "evolutionary trap" strategy where the cancer's adaptation to the first drug makes it exquisitely sensitive to the second.</w:t>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3: Clinical-Stage Inhibitors Targeting the Replication Stress Response</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Target</w:t>
            </w:r>
          </w:p>
        </w:tc>
        <w:tc>
          <w:tcPr>
            <w:shd w:fill="auto" w:val="clear"/>
            <w:tcMar>
              <w:top w:w="0.0" w:type="dxa"/>
              <w:left w:w="0.0" w:type="dxa"/>
              <w:bottom w:w="0.0" w:type="dxa"/>
              <w:right w:w="0.0" w:type="dxa"/>
            </w:tcMar>
            <w:vAlign w:val="top"/>
          </w:tcPr>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Drug Name (Example)</w:t>
            </w:r>
          </w:p>
        </w:tc>
        <w:tc>
          <w:tcPr>
            <w:shd w:fill="auto" w:val="clear"/>
            <w:tcMar>
              <w:top w:w="0.0" w:type="dxa"/>
              <w:left w:w="0.0" w:type="dxa"/>
              <w:bottom w:w="0.0" w:type="dxa"/>
              <w:right w:w="0.0" w:type="dxa"/>
            </w:tcMar>
            <w:vAlign w:val="top"/>
          </w:tcPr>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Mechanism of Action</w:t>
            </w:r>
          </w:p>
        </w:tc>
        <w:tc>
          <w:tcPr>
            <w:shd w:fill="auto" w:val="clear"/>
            <w:tcMar>
              <w:top w:w="0.0" w:type="dxa"/>
              <w:left w:w="0.0" w:type="dxa"/>
              <w:bottom w:w="0.0" w:type="dxa"/>
              <w:right w:w="0.0" w:type="dxa"/>
            </w:tcMar>
            <w:vAlign w:val="top"/>
          </w:tcPr>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Synthetic Lethal Partners/Biomarkers</w:t>
            </w:r>
          </w:p>
        </w:tc>
        <w:tc>
          <w:tcPr>
            <w:shd w:fill="auto" w:val="clear"/>
            <w:tcMar>
              <w:top w:w="0.0" w:type="dxa"/>
              <w:left w:w="0.0" w:type="dxa"/>
              <w:bottom w:w="0.0" w:type="dxa"/>
              <w:right w:w="0.0" w:type="dxa"/>
            </w:tcMar>
            <w:vAlign w:val="top"/>
          </w:tcPr>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Clinical Trial Phase (Example)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PARP1/2</w:t>
            </w:r>
          </w:p>
        </w:tc>
        <w:tc>
          <w:tcPr>
            <w:shd w:fill="auto" w:val="clear"/>
            <w:tcMar>
              <w:top w:w="0.0" w:type="dxa"/>
              <w:left w:w="0.0" w:type="dxa"/>
              <w:bottom w:w="0.0" w:type="dxa"/>
              <w:right w:w="0.0" w:type="dxa"/>
            </w:tcMar>
            <w:vAlign w:val="top"/>
          </w:tcPr>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Olaparib</w:t>
            </w:r>
          </w:p>
        </w:tc>
        <w:tc>
          <w:tcPr>
            <w:shd w:fill="auto" w:val="clear"/>
            <w:tcMar>
              <w:top w:w="0.0" w:type="dxa"/>
              <w:left w:w="0.0" w:type="dxa"/>
              <w:bottom w:w="0.0" w:type="dxa"/>
              <w:right w:w="0.0" w:type="dxa"/>
            </w:tcMar>
            <w:vAlign w:val="top"/>
          </w:tcPr>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Catalytic inhibition and trapping of PARP on DNA, converting SSBs to DSBs at replication forks.</w:t>
            </w:r>
          </w:p>
        </w:tc>
        <w:tc>
          <w:tcPr>
            <w:shd w:fill="auto" w:val="clear"/>
            <w:tcMar>
              <w:top w:w="0.0" w:type="dxa"/>
              <w:left w:w="0.0" w:type="dxa"/>
              <w:bottom w:w="0.0" w:type="dxa"/>
              <w:right w:w="0.0" w:type="dxa"/>
            </w:tcMar>
            <w:vAlign w:val="top"/>
          </w:tcPr>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BRCA1/2</w:t>
            </w:r>
            <w:r w:rsidDel="00000000" w:rsidR="00000000" w:rsidRPr="00000000">
              <w:rPr>
                <w:rtl w:val="0"/>
              </w:rPr>
              <w:t xml:space="preserve"> mutations, other HR deficiency (HRD) markers.</w:t>
            </w:r>
          </w:p>
        </w:tc>
        <w:tc>
          <w:tcPr>
            <w:shd w:fill="auto" w:val="clear"/>
            <w:tcMar>
              <w:top w:w="0.0" w:type="dxa"/>
              <w:left w:w="0.0" w:type="dxa"/>
              <w:bottom w:w="0.0" w:type="dxa"/>
              <w:right w:w="0.0" w:type="dxa"/>
            </w:tcMar>
            <w:vAlign w:val="top"/>
          </w:tcPr>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Approved</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ATR</w:t>
            </w:r>
          </w:p>
        </w:tc>
        <w:tc>
          <w:tcPr>
            <w:shd w:fill="auto" w:val="clear"/>
            <w:tcMar>
              <w:top w:w="0.0" w:type="dxa"/>
              <w:left w:w="0.0" w:type="dxa"/>
              <w:bottom w:w="0.0" w:type="dxa"/>
              <w:right w:w="0.0" w:type="dxa"/>
            </w:tcMar>
            <w:vAlign w:val="top"/>
          </w:tcPr>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Ceralasertib</w:t>
            </w:r>
          </w:p>
        </w:tc>
        <w:tc>
          <w:tcPr>
            <w:shd w:fill="auto" w:val="clear"/>
            <w:tcMar>
              <w:top w:w="0.0" w:type="dxa"/>
              <w:left w:w="0.0" w:type="dxa"/>
              <w:bottom w:w="0.0" w:type="dxa"/>
              <w:right w:w="0.0" w:type="dxa"/>
            </w:tcMar>
            <w:vAlign w:val="top"/>
          </w:tcPr>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Inhibits master RS kinase; causes fork collapse, uncontrolled origin firing, and premature mitotic entry.</w:t>
            </w:r>
          </w:p>
        </w:tc>
        <w:tc>
          <w:tcPr>
            <w:shd w:fill="auto" w:val="clear"/>
            <w:tcMar>
              <w:top w:w="0.0" w:type="dxa"/>
              <w:left w:w="0.0" w:type="dxa"/>
              <w:bottom w:w="0.0" w:type="dxa"/>
              <w:right w:w="0.0" w:type="dxa"/>
            </w:tcMar>
            <w:vAlign w:val="top"/>
          </w:tcPr>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ATM</w:t>
            </w:r>
            <w:r w:rsidDel="00000000" w:rsidR="00000000" w:rsidRPr="00000000">
              <w:rPr>
                <w:rtl w:val="0"/>
              </w:rPr>
              <w:t xml:space="preserve">, </w:t>
            </w:r>
            <w:r w:rsidDel="00000000" w:rsidR="00000000" w:rsidRPr="00000000">
              <w:rPr>
                <w:i w:val="1"/>
                <w:rtl w:val="0"/>
              </w:rPr>
              <w:t xml:space="preserve">ARID1A</w:t>
            </w:r>
            <w:r w:rsidDel="00000000" w:rsidR="00000000" w:rsidRPr="00000000">
              <w:rPr>
                <w:rtl w:val="0"/>
              </w:rPr>
              <w:t xml:space="preserve"> loss-of-function mutations; high intrinsic RS.</w:t>
            </w:r>
          </w:p>
        </w:tc>
        <w:tc>
          <w:tcPr>
            <w:shd w:fill="auto" w:val="clear"/>
            <w:tcMar>
              <w:top w:w="0.0" w:type="dxa"/>
              <w:left w:w="0.0" w:type="dxa"/>
              <w:bottom w:w="0.0" w:type="dxa"/>
              <w:right w:w="0.0" w:type="dxa"/>
            </w:tcMar>
            <w:vAlign w:val="top"/>
          </w:tcPr>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Phase III</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CHK1</w:t>
            </w:r>
          </w:p>
        </w:tc>
        <w:tc>
          <w:tcPr>
            <w:shd w:fill="auto" w:val="clear"/>
            <w:tcMar>
              <w:top w:w="0.0" w:type="dxa"/>
              <w:left w:w="0.0" w:type="dxa"/>
              <w:bottom w:w="0.0" w:type="dxa"/>
              <w:right w:w="0.0" w:type="dxa"/>
            </w:tcMar>
            <w:vAlign w:val="top"/>
          </w:tcPr>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Prexasertib</w:t>
            </w:r>
          </w:p>
        </w:tc>
        <w:tc>
          <w:tcPr>
            <w:shd w:fill="auto" w:val="clear"/>
            <w:tcMar>
              <w:top w:w="0.0" w:type="dxa"/>
              <w:left w:w="0.0" w:type="dxa"/>
              <w:bottom w:w="0.0" w:type="dxa"/>
              <w:right w:w="0.0" w:type="dxa"/>
            </w:tcMar>
            <w:vAlign w:val="top"/>
          </w:tcPr>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Inhibits key ATR effector; abrogates S/G2 checkpoints, forcing cells with RS into mitotic catastrophe.</w:t>
            </w:r>
          </w:p>
        </w:tc>
        <w:tc>
          <w:tcPr>
            <w:shd w:fill="auto" w:val="clear"/>
            <w:tcMar>
              <w:top w:w="0.0" w:type="dxa"/>
              <w:left w:w="0.0" w:type="dxa"/>
              <w:bottom w:w="0.0" w:type="dxa"/>
              <w:right w:w="0.0" w:type="dxa"/>
            </w:tcMar>
            <w:vAlign w:val="top"/>
          </w:tcPr>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 intrinsic RS, </w:t>
            </w:r>
            <w:r w:rsidDel="00000000" w:rsidR="00000000" w:rsidRPr="00000000">
              <w:rPr>
                <w:i w:val="1"/>
                <w:rtl w:val="0"/>
              </w:rPr>
              <w:t xml:space="preserve">CCNE1</w:t>
            </w:r>
            <w:r w:rsidDel="00000000" w:rsidR="00000000" w:rsidRPr="00000000">
              <w:rPr>
                <w:rtl w:val="0"/>
              </w:rPr>
              <w:t xml:space="preserve"> amplification, </w:t>
            </w:r>
            <w:r w:rsidDel="00000000" w:rsidR="00000000" w:rsidRPr="00000000">
              <w:rPr>
                <w:i w:val="1"/>
                <w:rtl w:val="0"/>
              </w:rPr>
              <w:t xml:space="preserve">EZH2</w:t>
            </w:r>
            <w:r w:rsidDel="00000000" w:rsidR="00000000" w:rsidRPr="00000000">
              <w:rPr>
                <w:rtl w:val="0"/>
              </w:rPr>
              <w:t xml:space="preserve"> deficiency.</w:t>
            </w:r>
          </w:p>
        </w:tc>
        <w:tc>
          <w:tcPr>
            <w:shd w:fill="auto" w:val="clear"/>
            <w:tcMar>
              <w:top w:w="0.0" w:type="dxa"/>
              <w:left w:w="0.0" w:type="dxa"/>
              <w:bottom w:w="0.0" w:type="dxa"/>
              <w:right w:w="0.0" w:type="dxa"/>
            </w:tcMar>
            <w:vAlign w:val="top"/>
          </w:tcPr>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Phase II</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WEE1</w:t>
            </w:r>
          </w:p>
        </w:tc>
        <w:tc>
          <w:tcPr>
            <w:shd w:fill="auto" w:val="clear"/>
            <w:tcMar>
              <w:top w:w="0.0" w:type="dxa"/>
              <w:left w:w="0.0" w:type="dxa"/>
              <w:bottom w:w="0.0" w:type="dxa"/>
              <w:right w:w="0.0" w:type="dxa"/>
            </w:tcMar>
            <w:vAlign w:val="top"/>
          </w:tcPr>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Azenosertib</w:t>
            </w:r>
          </w:p>
        </w:tc>
        <w:tc>
          <w:tcPr>
            <w:shd w:fill="auto" w:val="clear"/>
            <w:tcMar>
              <w:top w:w="0.0" w:type="dxa"/>
              <w:left w:w="0.0" w:type="dxa"/>
              <w:bottom w:w="0.0" w:type="dxa"/>
              <w:right w:w="0.0" w:type="dxa"/>
            </w:tcMar>
            <w:vAlign w:val="top"/>
          </w:tcPr>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Inhibits mitotic gatekeeper; forces premature mitotic entry of cells with damaged/under-replicated DNA.</w:t>
            </w:r>
          </w:p>
        </w:tc>
        <w:tc>
          <w:tcPr>
            <w:shd w:fill="auto" w:val="clear"/>
            <w:tcMar>
              <w:top w:w="0.0" w:type="dxa"/>
              <w:left w:w="0.0" w:type="dxa"/>
              <w:bottom w:w="0.0" w:type="dxa"/>
              <w:right w:w="0.0" w:type="dxa"/>
            </w:tcMar>
            <w:vAlign w:val="top"/>
          </w:tcPr>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TP53</w:t>
            </w:r>
            <w:r w:rsidDel="00000000" w:rsidR="00000000" w:rsidRPr="00000000">
              <w:rPr>
                <w:rtl w:val="0"/>
              </w:rPr>
              <w:t xml:space="preserve"> mutation, </w:t>
            </w:r>
            <w:r w:rsidDel="00000000" w:rsidR="00000000" w:rsidRPr="00000000">
              <w:rPr>
                <w:i w:val="1"/>
                <w:rtl w:val="0"/>
              </w:rPr>
              <w:t xml:space="preserve">CCNE1</w:t>
            </w:r>
            <w:r w:rsidDel="00000000" w:rsidR="00000000" w:rsidRPr="00000000">
              <w:rPr>
                <w:rtl w:val="0"/>
              </w:rPr>
              <w:t xml:space="preserve"> amplification, high RS.</w:t>
            </w:r>
          </w:p>
        </w:tc>
        <w:tc>
          <w:tcPr>
            <w:shd w:fill="auto" w:val="clear"/>
            <w:tcMar>
              <w:top w:w="0.0" w:type="dxa"/>
              <w:left w:w="0.0" w:type="dxa"/>
              <w:bottom w:w="0.0" w:type="dxa"/>
              <w:right w:w="0.0" w:type="dxa"/>
            </w:tcMar>
            <w:vAlign w:val="top"/>
          </w:tcPr>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Phase II</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POLθ</w:t>
            </w:r>
          </w:p>
        </w:tc>
        <w:tc>
          <w:tcPr>
            <w:shd w:fill="auto" w:val="clear"/>
            <w:tcMar>
              <w:top w:w="0.0" w:type="dxa"/>
              <w:left w:w="0.0" w:type="dxa"/>
              <w:bottom w:w="0.0" w:type="dxa"/>
              <w:right w:w="0.0" w:type="dxa"/>
            </w:tcMar>
            <w:vAlign w:val="top"/>
          </w:tcPr>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ART558</w:t>
            </w:r>
          </w:p>
        </w:tc>
        <w:tc>
          <w:tcPr>
            <w:shd w:fill="auto" w:val="clear"/>
            <w:tcMar>
              <w:top w:w="0.0" w:type="dxa"/>
              <w:left w:w="0.0" w:type="dxa"/>
              <w:bottom w:w="0.0" w:type="dxa"/>
              <w:right w:w="0.0" w:type="dxa"/>
            </w:tcMar>
            <w:vAlign w:val="top"/>
          </w:tcPr>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Inhibits error-prone polymerase used in alternative end-joining; critical in HR-deficient cells.</w:t>
            </w:r>
          </w:p>
        </w:tc>
        <w:tc>
          <w:tcPr>
            <w:shd w:fill="auto" w:val="clear"/>
            <w:tcMar>
              <w:top w:w="0.0" w:type="dxa"/>
              <w:left w:w="0.0" w:type="dxa"/>
              <w:bottom w:w="0.0" w:type="dxa"/>
              <w:right w:w="0.0" w:type="dxa"/>
            </w:tcMar>
            <w:vAlign w:val="top"/>
          </w:tcPr>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BRCA1/2</w:t>
            </w:r>
            <w:r w:rsidDel="00000000" w:rsidR="00000000" w:rsidRPr="00000000">
              <w:rPr>
                <w:rtl w:val="0"/>
              </w:rPr>
              <w:t xml:space="preserve"> mutations, HR deficiency, PARPi resistance.</w:t>
            </w:r>
          </w:p>
        </w:tc>
        <w:tc>
          <w:tcPr>
            <w:shd w:fill="auto" w:val="clear"/>
            <w:tcMar>
              <w:top w:w="0.0" w:type="dxa"/>
              <w:left w:w="0.0" w:type="dxa"/>
              <w:bottom w:w="0.0" w:type="dxa"/>
              <w:right w:w="0.0" w:type="dxa"/>
            </w:tcMar>
            <w:vAlign w:val="top"/>
          </w:tcPr>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Phase I</w:t>
            </w:r>
          </w:p>
        </w:tc>
      </w:tr>
    </w:tbl>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4: Known Mechanisms of Resistance to Replication Stress-Targeted Therapies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Drug Class</w:t>
            </w:r>
          </w:p>
        </w:tc>
        <w:tc>
          <w:tcPr>
            <w:shd w:fill="auto" w:val="clear"/>
            <w:tcMar>
              <w:top w:w="0.0" w:type="dxa"/>
              <w:left w:w="0.0" w:type="dxa"/>
              <w:bottom w:w="0.0" w:type="dxa"/>
              <w:right w:w="0.0" w:type="dxa"/>
            </w:tcMar>
            <w:vAlign w:val="top"/>
          </w:tcPr>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Resistance Mechanism</w:t>
            </w:r>
          </w:p>
        </w:tc>
        <w:tc>
          <w:tcPr>
            <w:shd w:fill="auto" w:val="clear"/>
            <w:tcMar>
              <w:top w:w="0.0" w:type="dxa"/>
              <w:left w:w="0.0" w:type="dxa"/>
              <w:bottom w:w="0.0" w:type="dxa"/>
              <w:right w:w="0.0" w:type="dxa"/>
            </w:tcMar>
            <w:vAlign w:val="top"/>
          </w:tcPr>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Molecular Basis</w:t>
            </w:r>
          </w:p>
        </w:tc>
        <w:tc>
          <w:tcPr>
            <w:shd w:fill="auto" w:val="clear"/>
            <w:tcMar>
              <w:top w:w="0.0" w:type="dxa"/>
              <w:left w:w="0.0" w:type="dxa"/>
              <w:bottom w:w="0.0" w:type="dxa"/>
              <w:right w:w="0.0" w:type="dxa"/>
            </w:tcMar>
            <w:vAlign w:val="top"/>
          </w:tcPr>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Potential Therapeutic Strategy to Overcome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PARP Inhibitors</w:t>
            </w:r>
          </w:p>
        </w:tc>
        <w:tc>
          <w:tcPr>
            <w:shd w:fill="auto" w:val="clear"/>
            <w:tcMar>
              <w:top w:w="0.0" w:type="dxa"/>
              <w:left w:w="0.0" w:type="dxa"/>
              <w:bottom w:w="0.0" w:type="dxa"/>
              <w:right w:w="0.0" w:type="dxa"/>
            </w:tcMar>
            <w:vAlign w:val="top"/>
          </w:tcPr>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HR Restoration</w:t>
            </w:r>
          </w:p>
        </w:tc>
        <w:tc>
          <w:tcPr>
            <w:shd w:fill="auto" w:val="clear"/>
            <w:tcMar>
              <w:top w:w="0.0" w:type="dxa"/>
              <w:left w:w="0.0" w:type="dxa"/>
              <w:bottom w:w="0.0" w:type="dxa"/>
              <w:right w:w="0.0" w:type="dxa"/>
            </w:tcMar>
            <w:vAlign w:val="top"/>
          </w:tcPr>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Reversion mutations in </w:t>
            </w:r>
            <w:r w:rsidDel="00000000" w:rsidR="00000000" w:rsidRPr="00000000">
              <w:rPr>
                <w:i w:val="1"/>
                <w:rtl w:val="0"/>
              </w:rPr>
              <w:t xml:space="preserve">BRCA1/2</w:t>
            </w:r>
            <w:r w:rsidDel="00000000" w:rsidR="00000000" w:rsidRPr="00000000">
              <w:rPr>
                <w:rtl w:val="0"/>
              </w:rPr>
              <w:t xml:space="preserve">; loss of NHEJ factors (e.g., 53BP1).</w:t>
            </w:r>
          </w:p>
        </w:tc>
        <w:tc>
          <w:tcPr>
            <w:shd w:fill="auto" w:val="clear"/>
            <w:tcMar>
              <w:top w:w="0.0" w:type="dxa"/>
              <w:left w:w="0.0" w:type="dxa"/>
              <w:bottom w:w="0.0" w:type="dxa"/>
              <w:right w:w="0.0" w:type="dxa"/>
            </w:tcMar>
            <w:vAlign w:val="top"/>
          </w:tcPr>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Re-challenge with platinum; potentially ATRi or WEE1i.</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Replication Fork Protection</w:t>
            </w:r>
          </w:p>
        </w:tc>
        <w:tc>
          <w:tcPr>
            <w:shd w:fill="auto" w:val="clear"/>
            <w:tcMar>
              <w:top w:w="0.0" w:type="dxa"/>
              <w:left w:w="0.0" w:type="dxa"/>
              <w:bottom w:w="0.0" w:type="dxa"/>
              <w:right w:w="0.0" w:type="dxa"/>
            </w:tcMar>
            <w:vAlign w:val="top"/>
          </w:tcPr>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Loss of nucleases (MRE11) or their recruiters (PTIP, EZH2) stabilizes forks.</w:t>
            </w:r>
          </w:p>
        </w:tc>
        <w:tc>
          <w:tcPr>
            <w:shd w:fill="auto" w:val="clear"/>
            <w:tcMar>
              <w:top w:w="0.0" w:type="dxa"/>
              <w:left w:w="0.0" w:type="dxa"/>
              <w:bottom w:w="0.0" w:type="dxa"/>
              <w:right w:w="0.0" w:type="dxa"/>
            </w:tcMar>
            <w:vAlign w:val="top"/>
          </w:tcPr>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ATR inhibitors (ATRi) or CHK1 inhibitors (CHKi) to destabilize forks.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Drug Efflux</w:t>
            </w:r>
          </w:p>
        </w:tc>
        <w:tc>
          <w:tcPr>
            <w:shd w:fill="auto" w:val="clear"/>
            <w:tcMar>
              <w:top w:w="0.0" w:type="dxa"/>
              <w:left w:w="0.0" w:type="dxa"/>
              <w:bottom w:w="0.0" w:type="dxa"/>
              <w:right w:w="0.0" w:type="dxa"/>
            </w:tcMar>
            <w:vAlign w:val="top"/>
          </w:tcPr>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Upregulation of ABCB1 (P-glycoprotein) transporter.</w:t>
            </w:r>
          </w:p>
        </w:tc>
        <w:tc>
          <w:tcPr>
            <w:shd w:fill="auto" w:val="clear"/>
            <w:tcMar>
              <w:top w:w="0.0" w:type="dxa"/>
              <w:left w:w="0.0" w:type="dxa"/>
              <w:bottom w:w="0.0" w:type="dxa"/>
              <w:right w:w="0.0" w:type="dxa"/>
            </w:tcMar>
            <w:vAlign w:val="top"/>
          </w:tcPr>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of PARPi that are not P-gp substrates; P-gp inhibitors.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ATR/CHK1 Inhibitors</w:t>
            </w:r>
          </w:p>
        </w:tc>
        <w:tc>
          <w:tcPr>
            <w:shd w:fill="auto" w:val="clear"/>
            <w:tcMar>
              <w:top w:w="0.0" w:type="dxa"/>
              <w:left w:w="0.0" w:type="dxa"/>
              <w:bottom w:w="0.0" w:type="dxa"/>
              <w:right w:w="0.0" w:type="dxa"/>
            </w:tcMar>
            <w:vAlign w:val="top"/>
          </w:tcPr>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Bypass Signaling Activation</w:t>
            </w:r>
          </w:p>
        </w:tc>
        <w:tc>
          <w:tcPr>
            <w:shd w:fill="auto" w:val="clear"/>
            <w:tcMar>
              <w:top w:w="0.0" w:type="dxa"/>
              <w:left w:w="0.0" w:type="dxa"/>
              <w:bottom w:w="0.0" w:type="dxa"/>
              <w:right w:w="0.0" w:type="dxa"/>
            </w:tcMar>
            <w:vAlign w:val="top"/>
          </w:tcPr>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Upregulation of compensatory pathways like p38 MAPK.</w:t>
            </w:r>
          </w:p>
        </w:tc>
        <w:tc>
          <w:tcPr>
            <w:shd w:fill="auto" w:val="clear"/>
            <w:tcMar>
              <w:top w:w="0.0" w:type="dxa"/>
              <w:left w:w="0.0" w:type="dxa"/>
              <w:bottom w:w="0.0" w:type="dxa"/>
              <w:right w:w="0.0" w:type="dxa"/>
            </w:tcMar>
            <w:vAlign w:val="top"/>
          </w:tcPr>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Combination with inhibitors of the specific bypass pathway (e.g., p38i).</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F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Drug Efflux</w:t>
            </w:r>
          </w:p>
        </w:tc>
        <w:tc>
          <w:tcPr>
            <w:shd w:fill="auto" w:val="clear"/>
            <w:tcMar>
              <w:top w:w="0.0" w:type="dxa"/>
              <w:left w:w="0.0" w:type="dxa"/>
              <w:bottom w:w="0.0" w:type="dxa"/>
              <w:right w:w="0.0" w:type="dxa"/>
            </w:tcMar>
            <w:vAlign w:val="top"/>
          </w:tcPr>
          <w:p w:rsidR="00000000" w:rsidDel="00000000" w:rsidP="00000000" w:rsidRDefault="00000000" w:rsidRPr="00000000" w14:paraId="000000F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Upregulation of ABC transporters.</w:t>
            </w:r>
          </w:p>
        </w:tc>
        <w:tc>
          <w:tcPr>
            <w:shd w:fill="auto" w:val="clear"/>
            <w:tcMar>
              <w:top w:w="0.0" w:type="dxa"/>
              <w:left w:w="0.0" w:type="dxa"/>
              <w:bottom w:w="0.0" w:type="dxa"/>
              <w:right w:w="0.0" w:type="dxa"/>
            </w:tcMar>
            <w:vAlign w:val="top"/>
          </w:tcPr>
          <w:p w:rsidR="00000000" w:rsidDel="00000000" w:rsidP="00000000" w:rsidRDefault="00000000" w:rsidRPr="00000000" w14:paraId="0000010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Combination with efflux pump inhibitors.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0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WEE1 Inhibitors</w:t>
            </w:r>
          </w:p>
        </w:tc>
        <w:tc>
          <w:tcPr>
            <w:shd w:fill="auto" w:val="clear"/>
            <w:tcMar>
              <w:top w:w="0.0" w:type="dxa"/>
              <w:left w:w="0.0" w:type="dxa"/>
              <w:bottom w:w="0.0" w:type="dxa"/>
              <w:right w:w="0.0" w:type="dxa"/>
            </w:tcMar>
            <w:vAlign w:val="top"/>
          </w:tcPr>
          <w:p w:rsidR="00000000" w:rsidDel="00000000" w:rsidP="00000000" w:rsidRDefault="00000000" w:rsidRPr="00000000" w14:paraId="0000010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Upregulation of Myt1</w:t>
            </w:r>
          </w:p>
        </w:tc>
        <w:tc>
          <w:tcPr>
            <w:shd w:fill="auto" w:val="clear"/>
            <w:tcMar>
              <w:top w:w="0.0" w:type="dxa"/>
              <w:left w:w="0.0" w:type="dxa"/>
              <w:bottom w:w="0.0" w:type="dxa"/>
              <w:right w:w="0.0" w:type="dxa"/>
            </w:tcMar>
            <w:vAlign w:val="top"/>
          </w:tcPr>
          <w:p w:rsidR="00000000" w:rsidDel="00000000" w:rsidP="00000000" w:rsidRDefault="00000000" w:rsidRPr="00000000" w14:paraId="0000010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Myt1 is a redundant kinase that also inhibits CDK1, compensating for WEE1i.</w:t>
            </w:r>
          </w:p>
        </w:tc>
        <w:tc>
          <w:tcPr>
            <w:shd w:fill="auto" w:val="clear"/>
            <w:tcMar>
              <w:top w:w="0.0" w:type="dxa"/>
              <w:left w:w="0.0" w:type="dxa"/>
              <w:bottom w:w="0.0" w:type="dxa"/>
              <w:right w:w="0.0" w:type="dxa"/>
            </w:tcMar>
            <w:vAlign w:val="top"/>
          </w:tcPr>
          <w:p w:rsidR="00000000" w:rsidDel="00000000" w:rsidP="00000000" w:rsidRDefault="00000000" w:rsidRPr="00000000" w14:paraId="000001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Dual WEE1/Myt1 inhibitors; combination with CDK inhibitors.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Altered Cell Cycle Control</w:t>
            </w:r>
          </w:p>
        </w:tc>
        <w:tc>
          <w:tcPr>
            <w:shd w:fill="auto" w:val="clear"/>
            <w:tcMar>
              <w:top w:w="0.0" w:type="dxa"/>
              <w:left w:w="0.0" w:type="dxa"/>
              <w:bottom w:w="0.0" w:type="dxa"/>
              <w:right w:w="0.0" w:type="dxa"/>
            </w:tcMar>
            <w:vAlign w:val="top"/>
          </w:tcPr>
          <w:p w:rsidR="00000000" w:rsidDel="00000000" w:rsidP="00000000" w:rsidRDefault="00000000" w:rsidRPr="00000000" w14:paraId="000001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Reduced CDK1 expression; activation of cell cycle-slowing pathways (e.g., TGF-β).</w:t>
            </w:r>
          </w:p>
        </w:tc>
        <w:tc>
          <w:tcPr>
            <w:shd w:fill="auto" w:val="clear"/>
            <w:tcMar>
              <w:top w:w="0.0" w:type="dxa"/>
              <w:left w:w="0.0" w:type="dxa"/>
              <w:bottom w:w="0.0" w:type="dxa"/>
              <w:right w:w="0.0" w:type="dxa"/>
            </w:tcMar>
            <w:vAlign w:val="top"/>
          </w:tcPr>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Target the compensatory pathway (e.g., TGF-βR inhibitor).</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Decreased S-phase CDK Activity</w:t>
            </w:r>
          </w:p>
        </w:tc>
        <w:tc>
          <w:tcPr>
            <w:shd w:fill="auto" w:val="clear"/>
            <w:tcMar>
              <w:top w:w="0.0" w:type="dxa"/>
              <w:left w:w="0.0" w:type="dxa"/>
              <w:bottom w:w="0.0" w:type="dxa"/>
              <w:right w:w="0.0" w:type="dxa"/>
            </w:tcMar>
            <w:vAlign w:val="top"/>
          </w:tcPr>
          <w:p w:rsidR="00000000" w:rsidDel="00000000" w:rsidP="00000000" w:rsidRDefault="00000000" w:rsidRPr="00000000" w14:paraId="000001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Reduced G1/S CDK activity mitigates S-phase-specific cytotoxicity of WEE1i.</w:t>
            </w:r>
          </w:p>
        </w:tc>
        <w:tc>
          <w:tcPr>
            <w:shd w:fill="auto" w:val="clear"/>
            <w:tcMar>
              <w:top w:w="0.0" w:type="dxa"/>
              <w:left w:w="0.0" w:type="dxa"/>
              <w:bottom w:w="0.0" w:type="dxa"/>
              <w:right w:w="0.0" w:type="dxa"/>
            </w:tcMar>
            <w:vAlign w:val="top"/>
          </w:tcPr>
          <w:p w:rsidR="00000000" w:rsidDel="00000000" w:rsidP="00000000" w:rsidRDefault="00000000" w:rsidRPr="00000000" w14:paraId="000001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Combine with agents that induce S-phase dependency (e.g., CDK4/6i).</w:t>
            </w:r>
          </w:p>
        </w:tc>
      </w:tr>
    </w:tbl>
    <w:p w:rsidR="00000000" w:rsidDel="00000000" w:rsidP="00000000" w:rsidRDefault="00000000" w:rsidRPr="00000000" w14:paraId="0000010D">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Concluding Remarks and Future Perspectives</w:t>
      </w:r>
    </w:p>
    <w:p w:rsidR="00000000" w:rsidDel="00000000" w:rsidP="00000000" w:rsidRDefault="00000000" w:rsidRPr="00000000" w14:paraId="0000010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study of the eukaryotic replication fork has traversed a remarkable path from fundamental biochemistry to the forefront of clinical oncology. We now appreciate that this elegant molecular machine, designed for the perfect fidelity required by normal cells, is also the Achilles' heel of cancer. The intrinsic replication stress generated by oncogenic transformation creates a landscape of dependencies and vulnerabilities that are being successfully exploited by a new generation of targeted therapies. However, as with any complex biological system, deeper investigation reveals further layers of complexity, unresolved questions, and exciting new frontiers. The future of this field lies in moving beyond a monolithic view of replication stress and towards a nuanced, quantitative, and personalized understanding of fork dynamics in cancer, which will be essential for developing more durable and effective treatments.</w:t>
      </w:r>
    </w:p>
    <w:p w:rsidR="00000000" w:rsidDel="00000000" w:rsidP="00000000" w:rsidRDefault="00000000" w:rsidRPr="00000000" w14:paraId="0000010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Key Controversies and Unresolved Questions</w:t>
      </w:r>
    </w:p>
    <w:p w:rsidR="00000000" w:rsidDel="00000000" w:rsidP="00000000" w:rsidRDefault="00000000" w:rsidRPr="00000000" w14:paraId="000001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enormous progress, several fundamental questions and controversies remain at the heart of replication stress research, representing major opportunities for future discovery.</w:t>
      </w:r>
    </w:p>
    <w:p w:rsidR="00000000" w:rsidDel="00000000" w:rsidP="00000000" w:rsidRDefault="00000000" w:rsidRPr="00000000" w14:paraId="00000111">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Fork Remodeling and Restart Dynamics:</w:t>
      </w:r>
      <w:r w:rsidDel="00000000" w:rsidR="00000000" w:rsidRPr="00000000">
        <w:rPr>
          <w:rtl w:val="0"/>
        </w:rPr>
        <w:t xml:space="preserve"> A central area of debate concerns the precise mechanisms of fork remodeling. While fork reversal is established as a key protective response, the apparent redundancy of the DNA translocases that catalyze it (SMARCAL1, ZRANB3, HLTF) raises critical questions. Is there a single, primary pathway, or are different remodelers deployed in response to different types of lesions or cellular contexts? Furthermore, the subsequent restart of these remodeled forks is mechanistically complex and poorly understood. How does the cell choose between high-fidelity restart via HR-like mechanisms and the various damage tolerance pathways (TLS, TS, repriming)? Elucidating this decision-making process is crucial, as it dictates the balance between genome maintenance and mutagenesis.</w:t>
      </w:r>
    </w:p>
    <w:p w:rsidR="00000000" w:rsidDel="00000000" w:rsidP="00000000" w:rsidRDefault="00000000" w:rsidRPr="00000000" w14:paraId="00000112">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Nature of Replication Stress:</w:t>
      </w:r>
      <w:r w:rsidDel="00000000" w:rsidR="00000000" w:rsidRPr="00000000">
        <w:rPr>
          <w:rtl w:val="0"/>
        </w:rPr>
        <w:t xml:space="preserve"> The term "replication stress" is an umbrella concept that encompasses a wide range of molecular states. A major unresolved question is whether there are distinct "flavors" of RS with unique downstream consequences. For example, is the stress induced by R-loop accumulation at a TRC functionally equivalent to the stress caused by global dNTP depletion? It is likely that different sources of stress create distinct fork architectures and signal differently, leading to unique vulnerabilities. A related concept is "trans-cell cycle replication stress," where ssDNA gaps generated in one S phase persist and are encountered by forks in the subsequent cell cycle. The contribution of this inherited damage to long-term genomic instability is an important and emerging area of study.</w:t>
      </w:r>
    </w:p>
    <w:p w:rsidR="00000000" w:rsidDel="00000000" w:rsidP="00000000" w:rsidRDefault="00000000" w:rsidRPr="00000000" w14:paraId="00000113">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Replication of Extrachromosomal DNA (ecDNA):</w:t>
      </w:r>
      <w:r w:rsidDel="00000000" w:rsidR="00000000" w:rsidRPr="00000000">
        <w:rPr>
          <w:rtl w:val="0"/>
        </w:rPr>
        <w:t xml:space="preserve"> A paradigm-shifting discovery in cancer biology is the prevalence of ecDNA, large circular DNA molecules that drive high-level oncogene amplification and rapid therapeutic resistance. The replication dynamics of ecDNA are a major enigma. How are replication origins selected and licensed on these acentromeric circles? How is their copy number controlled, and why does their replication appear to be exceptionally sensitive to replication stress, leading to their elimination from cells under HU treatment? Understanding and learning to manipulate ecDNA replication is one of the most pressing challenges and exciting frontiers in modern cancer research.</w:t>
      </w:r>
    </w:p>
    <w:p w:rsidR="00000000" w:rsidDel="00000000" w:rsidP="00000000" w:rsidRDefault="00000000" w:rsidRPr="00000000" w14:paraId="00000114">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Quantitative Replication Stress Signaling:</w:t>
      </w:r>
      <w:r w:rsidDel="00000000" w:rsidR="00000000" w:rsidRPr="00000000">
        <w:rPr>
          <w:rtl w:val="0"/>
        </w:rPr>
        <w:t xml:space="preserve"> While we understand that RPA-ssDNA is a key signal for ATR activation, it remains unclear how the cell quantitatively interprets this signal. How does the amount, location, or duration of ssDNA at a fork determine the cellular outcome—for example, the choice between fork protection, fork cleavage by nucleases, or the induction of apoptosis? Furthermore, the observation that some cell types, like human pluripotent stem cells, may lack a robust ATR-CHK1 response to RS challenges our universal models of checkpoint signaling and raises questions about how these cells preserve their genomes.</w:t>
      </w:r>
    </w:p>
    <w:p w:rsidR="00000000" w:rsidDel="00000000" w:rsidP="00000000" w:rsidRDefault="00000000" w:rsidRPr="00000000" w14:paraId="00000115">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Quest for Biomarkers: Towards Personalized Replication Stress-Targeted Therapies</w:t>
      </w:r>
    </w:p>
    <w:p w:rsidR="00000000" w:rsidDel="00000000" w:rsidP="00000000" w:rsidRDefault="00000000" w:rsidRPr="00000000" w14:paraId="000001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clinical success of RS-targeted therapies is critically dependent on the ability to select patients who are most likely to benefit. This requires the development and validation of robust biomarkers that can accurately report on the RS status of a tumor.</w:t>
      </w:r>
    </w:p>
    <w:p w:rsidR="00000000" w:rsidDel="00000000" w:rsidP="00000000" w:rsidRDefault="00000000" w:rsidRPr="00000000" w14:paraId="00000117">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Genomic Biomarkers:</w:t>
      </w:r>
      <w:r w:rsidDel="00000000" w:rsidR="00000000" w:rsidRPr="00000000">
        <w:rPr>
          <w:rtl w:val="0"/>
        </w:rPr>
        <w:t xml:space="preserve"> The most established biomarkers are genomic alterations in DDR genes. Loss-of-function mutations in </w:t>
      </w:r>
      <w:r w:rsidDel="00000000" w:rsidR="00000000" w:rsidRPr="00000000">
        <w:rPr>
          <w:i w:val="1"/>
          <w:rtl w:val="0"/>
        </w:rPr>
        <w:t xml:space="preserve">BRCA1/2</w:t>
      </w:r>
      <w:r w:rsidDel="00000000" w:rsidR="00000000" w:rsidRPr="00000000">
        <w:rPr>
          <w:rtl w:val="0"/>
        </w:rPr>
        <w:t xml:space="preserve"> are the standard for PARPi therapy, while mutations in </w:t>
      </w:r>
      <w:r w:rsidDel="00000000" w:rsidR="00000000" w:rsidRPr="00000000">
        <w:rPr>
          <w:i w:val="1"/>
          <w:rtl w:val="0"/>
        </w:rPr>
        <w:t xml:space="preserve">ATM</w:t>
      </w:r>
      <w:r w:rsidDel="00000000" w:rsidR="00000000" w:rsidRPr="00000000">
        <w:rPr>
          <w:rtl w:val="0"/>
        </w:rPr>
        <w:t xml:space="preserve"> and </w:t>
      </w:r>
      <w:r w:rsidDel="00000000" w:rsidR="00000000" w:rsidRPr="00000000">
        <w:rPr>
          <w:i w:val="1"/>
          <w:rtl w:val="0"/>
        </w:rPr>
        <w:t xml:space="preserve">ARID1A</w:t>
      </w:r>
      <w:r w:rsidDel="00000000" w:rsidR="00000000" w:rsidRPr="00000000">
        <w:rPr>
          <w:rtl w:val="0"/>
        </w:rPr>
        <w:t xml:space="preserve"> are being used to select patients for ATRi trials, based on the principle of synthetic lethality.</w:t>
      </w:r>
    </w:p>
    <w:p w:rsidR="00000000" w:rsidDel="00000000" w:rsidP="00000000" w:rsidRDefault="00000000" w:rsidRPr="00000000" w14:paraId="00000118">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Expression-Based Biomarkers:</w:t>
      </w:r>
      <w:r w:rsidDel="00000000" w:rsidR="00000000" w:rsidRPr="00000000">
        <w:rPr>
          <w:rtl w:val="0"/>
        </w:rPr>
        <w:t xml:space="preserve"> The expression levels of key RS response proteins or resistance factors could also serve as predictive markers. For instance, high CHK1 expression has been correlated with poor prognosis in melanoma, suggesting a dependency that could be targeted. Conversely, high expression of the resistance factor Myt1 could predict a lack of response to WEE1 inhibitors.</w:t>
      </w:r>
    </w:p>
    <w:p w:rsidR="00000000" w:rsidDel="00000000" w:rsidP="00000000" w:rsidRDefault="00000000" w:rsidRPr="00000000" w14:paraId="00000119">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Functional and Signature-Based Biomarkers:</w:t>
      </w:r>
      <w:r w:rsidDel="00000000" w:rsidR="00000000" w:rsidRPr="00000000">
        <w:rPr>
          <w:rtl w:val="0"/>
        </w:rPr>
        <w:t xml:space="preserve"> A more direct approach is to measure the functional consequences of RS. This can involve immunohistochemical staining for markers of active RS signaling (e.g., phosphorylated RPA, γH2AX) in tumor biopsies. However, these markers can be dynamic and difficult to standardize. A highly promising future direction is the identification of genomic "scars" or mutational signatures that serve as a permanent record of a tumor's history of RS and its specific repair deficiencies. The discovery that large tandem duplications are a specific footprint of unresolved TRCs is a prime example. The development of robust, clinically applicable assays to detect these signatures, such as the PIRS prognostic index developed for HBV-associated HCC, will be key to personalizing therapy.</w:t>
      </w:r>
    </w:p>
    <w:p w:rsidR="00000000" w:rsidDel="00000000" w:rsidP="00000000" w:rsidRDefault="00000000" w:rsidRPr="00000000" w14:paraId="0000011A">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Future of Replication Stress Research: Integration and Precision</w:t>
      </w:r>
    </w:p>
    <w:p w:rsidR="00000000" w:rsidDel="00000000" w:rsidP="00000000" w:rsidRDefault="00000000" w:rsidRPr="00000000" w14:paraId="000001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field of replication stress is poised for significant advancement, driven by technological innovation and a conceptual shift towards greater precision.</w:t>
      </w:r>
    </w:p>
    <w:p w:rsidR="00000000" w:rsidDel="00000000" w:rsidP="00000000" w:rsidRDefault="00000000" w:rsidRPr="00000000" w14:paraId="0000011C">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Next-Generation Therapies and Rational Combinations:</w:t>
      </w:r>
      <w:r w:rsidDel="00000000" w:rsidR="00000000" w:rsidRPr="00000000">
        <w:rPr>
          <w:rtl w:val="0"/>
        </w:rPr>
        <w:t xml:space="preserve"> The therapeutic pipeline will continue to expand beyond the primary checkpoint kinases to novel targets like POLθ and caPCNA, which offer new opportunities to exploit cancer-specific vulnerabilities and overcome resistance. A particularly exciting avenue is the integration of RS-targeted therapies with immunotherapy. The chromosomal chaos and micronuclei formation induced by checkpoint inhibitors like ATRi can lead to the accumulation of cytosolic DNA, which activates the cGAS-STING innate immune pathway, potentially turning "cold" tumors "hot" and sensitizing them to immune checkpoint blockade.</w:t>
      </w:r>
    </w:p>
    <w:p w:rsidR="00000000" w:rsidDel="00000000" w:rsidP="00000000" w:rsidRDefault="00000000" w:rsidRPr="00000000" w14:paraId="0000011D">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Technological Advances:</w:t>
      </w:r>
      <w:r w:rsidDel="00000000" w:rsidR="00000000" w:rsidRPr="00000000">
        <w:rPr>
          <w:rtl w:val="0"/>
        </w:rPr>
        <w:t xml:space="preserve"> Our ability to visualize and manipulate replication fork dynamics is rapidly improving. Single-molecule techniques like DNA fiber analysis, optical tweezers, and nanopore-based sequencing methods (e.g., DNAscent) are providing unprecedented, real-time resolution of fork progression, stalling, and restart in individual cells and on single DNA molecules. These tools will be indispensable for answering the key unresolved questions in the field.</w:t>
      </w:r>
    </w:p>
    <w:p w:rsidR="00000000" w:rsidDel="00000000" w:rsidP="00000000" w:rsidRDefault="00000000" w:rsidRPr="00000000" w14:paraId="0000011E">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Era of Personalized Medicine:</w:t>
      </w:r>
      <w:r w:rsidDel="00000000" w:rsidR="00000000" w:rsidRPr="00000000">
        <w:rPr>
          <w:rtl w:val="0"/>
        </w:rPr>
        <w:t xml:space="preserve"> The ultimate trajectory of this research is toward a truly personalized approach to cancer therapy. This will involve moving beyond single biomarkers to an integrated, multi-modal assessment that creates a comprehensive "Replication Stress Profile" for each patient's tumor. By combining whole-genome sequencing (to identify DDR mutations and genomic scars), transcriptomics (to measure expression of RS pathway genes), and functional assays, it may become possible to deconstruct the generic "replication stress" phenotype of a tumor into its specific mechanistic drivers (e.g., origin firing defect vs. TRC/R-loop defect). This deep diagnosis will, in turn, guide the rational selection of the most effective single-agent or combination therapy to exploit that tumor's unique set of dependencies and liabilities, fulfilling the promise of precision oncology.</w:t>
      </w:r>
    </w:p>
    <w:p w:rsidR="00000000" w:rsidDel="00000000" w:rsidP="00000000" w:rsidRDefault="00000000" w:rsidRPr="00000000" w14:paraId="0000011F">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Works cited</w:t>
      </w:r>
    </w:p>
    <w:p w:rsidR="00000000" w:rsidDel="00000000" w:rsidP="00000000" w:rsidRDefault="00000000" w:rsidRPr="00000000" w14:paraId="000001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Eukaryotic DNA replication - Wikipedia, https://en.wikipedia.org/wiki/Eukaryotic_DNA_replication 2. The Replication Fork: Understanding the Eukaryotic Replication Machinery and the Challenges to Genome Duplication - PMC - PubMed Central, https://pmc.ncbi.nlm.nih.gov/articles/PMC3627427/ 3. Chapter 9: DNA Replication - Chemistry - Western Oregon University, https://wou.edu/chemistry/courses/online-chemistry-textbooks/ch450-and-ch451-biochemistry-defining-life-at-the-molecular-level/chapter-9-dna-replication-and-repair-2/ 4. DNA Replication Mechanisms - Molecular Biology of the Cell - NCBI ..., https://www.ncbi.nlm.nih.gov/books/NBK26850/ 5. Bell SP, Dutta A.. DNA replication in eukaryotic cells. Annu Rev Biochem 71: 333-374, https://www.researchgate.net/publication/11328387_Bell_SP_Dutta_A_DNA_replication_in_eukaryotic_cells_Annu_Rev_Biochem_71_333-374 6. DNA Replication in Eukaryotic Cells - Annual Reviews, https://www.annualreviews.org/doi/10.1146/annurev.biochem.71.110601.135425 7. Where and when to start: Regulating DNA replication origin activity in eukaryotic genomes, https://www.tandfonline.com/doi/abs/10.1080/19491034.2023.2229642 8. Eukaryotic DNA Replication Fork - Burgers Lab, https://burgerslab.biochem.wustl.edu/wp/wp-content/uploads/2020/11/2017ARB-Rev.pdf 9. The Initiation of Eukaryotic DNA Replication - UConn MCB - University of Connecticut, https://mcb.uconn.edu/wp-content/uploads/sites/2341/2022/09/Costa_Annual-Review-of-Biochemistry_2022.pdf 10. Mechanisms and regulation of DNA replication initiation in ..., https://pmc.ncbi.nlm.nih.gov/articles/PMC5545932/ 11. DNA replication stress: oncogenes in the spotlight - SciELO, https://www.scielo.br/j/gmb/a/Q6zWctL4gKsD7XwHmVdD5Jz/?format=pdf 12. Distinct RPA functions promote eukaryotic DNA replication initiation and elongation | Nucleic Acids Research | Oxford Academic, https://academic.oup.com/nar/article/51/19/10506/7280543 13. The Replication Fork: Understanding the Eukaryotic Replication ..., https://www.ncbi.nlm.nih.gov/pmc/articles/PMC3627427/ 14. A Decade of Discovery—Eukaryotic Replisome Disassembly at Replication Termination, https://www.mdpi.com/2079-7737/13/4/233 15. Structural insights into eukaryotic DNA replication - Frontiers, https://www.frontiersin.org/articles/10.3389/fmicb.2014.00444/full 16. Structural insight into Okazaki fragment maturation mediated by PCNA-bound FEN1 and RNaseH2 | The EMBO Journal, https://www.embopress.org/doi/10.1038/s44318-024-00296-x 17. Eukaryotic DNA Replication Fork - Annual Reviews, https://www.annualreviews.org/doi/10.1146/annurev-biochem-061516-044709 18. Eukaryotic DNA Replication Fork - PubMed, https://pubmed.ncbi.nlm.nih.gov/28301743/ 19. Eukaryotic DNA Replication Fork - PMC - PubMed Central, https://pmc.ncbi.nlm.nih.gov/articles/PMC5597965/ 20. Okazaki fragment maturation: DNA flap dynamics for cell ..., https://pmc.ncbi.nlm.nih.gov/articles/PMC9867784/ 21. Okazaki fragment maturation involves α‐segment error editing by the mammalian FEN1/MutSα functional complex | The EMBO Journal, https://www.embopress.org/doi/10.15252/embj.201489865 22. Molecular mechanism of DNA replication (article) | Khan Academy, https://www.khanacademy.org/science/ap-biology/gene-expression-and-regulation/replication/a/molecular-mechanism-of-dna-replication 23. DNA Replication Steps and Process - ThoughtCo, https://www.thoughtco.com/dna-replication-3981005 24. Replication-Fork Dynamics - PMC - PubMed Central, https://pmc.ncbi.nlm.nih.gov/articles/PMC3941221/ 25. Okazaki fragment maturation: nucleases take centre stage - PubMed, https://pubmed.ncbi.nlm.nih.gov/21278448/ 26. Okazaki fragment maturation. During Okazaki fragment maturation, (i) Pol d displaces a short segment of the initiator primer into a 5 0 flap; (ii) FEN1 recognizes the displaced flap, binds to the base of the flap and cleaves the flap; (iii) DNA ligase seals the nick; (iv) certain flaps are elongated by the action of the 5 0-3 0 helicase, Pif1; (v) the long flaps are stably coated by RPA - ResearchGate, https://www.researchgate.net/figure/Okazaki-fragment-maturation-During-Okazaki-fragment-maturation-i-Pol-d-displaces-a_fig1_235398765 27. Sequential switching of binding partners on PCNA during in vitro Okazaki fragment maturation | PNAS, https://www.pnas.org/doi/10.1073/pnas.1321349111 28. DNA Replication Mechanisms - Number Analytics, https://www.numberanalytics.com/blog/dna-replication-mechanisms-biochemistry 29. DNA Replication Stress as a Hallmark of Cancer - Portal de Periódicos da CAPES, https://www.periodicos.capes.gov.br/index.php/acervo/buscador.html?task=detalhes&amp;id=W2107632586 30. DNA Replication Stress as a Hallmark of Cancer - ResearchGate, https://www.researchgate.net/publication/271535029_DNA_Replication_Stress_as_a_Hallmark_of_Cancer 31. Replication Stress: A Review of Novel Targets to Enhance Radiosensitivity-From Bench to Clinic - Frontiers, https://www.frontiersin.org/journals/oncology/articles/10.3389/fonc.2022.838637/full 32. DNA replication stress as a hallmark of cancer - PubMed, https://pubmed.ncbi.nlm.nih.gov/25621662/ 33. DNA Replication Stress as a Hallmark of Cancer - Annual Reviews, https://www.annualreviews.org/doi/pdf/10.1146/annurev-pathol-012414-040424 34. DNA Replication Stress and Chromosomal Instability: Dangerous Liaisons - PMC, https://pmc.ncbi.nlm.nih.gov/articles/PMC7348713/ 35. Replication Fork Reversal and Protection - PMC - PubMed Central, https://pmc.ncbi.nlm.nih.gov/articles/PMC8141627/ 36. Replication Stress Defines Distinct Molecular Subtypes Across Cancers - AACR Journals, https://aacrjournals.org/cancerrescommun/article/2/6/503/705014/Replication-Stress-Defines-Distinct-Molecular 37. Mechanisms of Oncogene-Induced Replication Stress: Jigsaw Falling into Place | Cancer Discovery - AACR Journals, https://aacrjournals.org/cancerdiscovery/article/8/5/537/9835/Mechanisms-of-Oncogene-Induced-Replication-Stress 38. Therapeutic Targeting of DNA Replication Stress in Cancer - PMC - PubMed Central, https://pmc.ncbi.nlm.nih.gov/articles/PMC10378776/ 39. Exploiting DNA Replication Stress for Cancer Treatment - AACR Journals, https://aacrjournals.org/cancerres/article/79/8/1730/640966/Exploiting-DNA-Replication-Stress-for-Cancer 40. Tolerance of Oncogene-Induced Replication Stress: A Fuel for Genomic Instability - MDPI, https://www.mdpi.com/2072-6694/16/20/3507 41. Myc and Ras oncogenes engage different energy metabolism programs and evoke distinct patterns of oxidative and DNA replication stress, https://pmc.ncbi.nlm.nih.gov/articles/PMC5528704/ 42. Types and causes of oncogenic MYC-induced replication stress. MYC... - ResearchGate, https://www.researchgate.net/figure/Types-and-causes-of-oncogenic-MYC-induced-replication-stress-MYC-overexpression-and-or_fig4_385032407 43. Myc and Ras oncogenes engage different energy metabolism programs and evoke distinct patterns of oxidative and DNA replication stress - PubMed, https://pubmed.ncbi.nlm.nih.gov/25435281/ 44. Transcription-Replication Collisions and Chromosome Fragility - Frontiers, https://www.frontiersin.org/journals/genetics/articles/10.3389/fgene.2021.804547/full 45. R-Loops in Genome Instability and Cancer - PMC, https://pmc.ncbi.nlm.nih.gov/articles/PMC10605827/ 46. How colliding genetic processes drive aggressive cancers ..., https://www.uchicagomedicine.org/forefront/research-and-discoveries-articles/how-colliding-genetic-processes-drive-aggressive-cancers 47. Large tandem duplications in cancer result from transcription and DNA replication collisions - medRxiv, https://www.medrxiv.org/content/10.1101/2023.05.17.23290140v2.full.pdf 48. Transcription and DNA replication collisions lead to large tandem duplications and expose targetable therapeutic vulnerabilities in cancer - PubMed, https://pubmed.ncbi.nlm.nih.gov/39558146/ 49. R-Loops in Genome Instability and Cancer - ResearchGate, https://www.researchgate.net/publication/374735338_R-Loops_in_Genome_Instability_and_Cancer 50. R-loops: formation, function, and relevance to cell stress, https://www.cell-stress.com/researcharticles/2019a-allison-cell-stress/ 51. Pathophysiological Role and Diagnostic Potential of R-Loops in Cancer and Beyond - MDPI, https://www.mdpi.com/2073-4425/13/12/2181 52. R Loops and Their Composite Cancer Connections - PubMed, https://pubmed.ncbi.nlm.nih.gov/31706509/ 53. Replication stress signaling is a therapeutic target in myelodysplastic syndromes with splicing factor mutations | Haematologica, https://haematologica.org/article/view/haematol.2020.254193 54. Hallmarks of DNA Replication Stress - PMC, https://pmc.ncbi.nlm.nih.gov/articles/PMC9219557/ 55. Molecular Pathways: Targeting ATR in Cancer Therapy - AACR Journals, https://aacrjournals.org/clincancerres/article/21/21/4780/175165/Molecular-Pathways-Targeting-ATR-in-Cancer 56. Replication Stress: A Lifetime of Epigenetic Change - MDPI, https://www.mdpi.com/2073-4425/6/3/858 57. ATR/CHK1 inhibitors and cancer therapy - PMC, https://pmc.ncbi.nlm.nih.gov/articles/PMC5856582/ 58. Replication Fork Reversal and Protection - Frontiers, https://www.frontiersin.org/journals/cell-and-developmental-biology/articles/10.3389/fcell.2021.670392/full 59. Mechanisms for stalled replication fork stabilization: new targets for synthetic lethality strategies in cancer treatments - EMBO Press, https://www.embopress.org/doi/10.15252/embr.201846263 60. RAD18–UBC13–PALB2–RNF168 axis mediates replication fork recovery in BRCA1-deficient cancer cells | Nucleic Acids Research | Oxford Academic, https://academic.oup.com/nar/article/52/15/8861/7701480 61. Replication fork reversal: players and guardians - PMC - PubMed Central, https://pmc.ncbi.nlm.nih.gov/articles/PMC5895179/ 62. BRCA1 and BRCA2: different roles in a common pathway of genome protection - PMC, https://pmc.ncbi.nlm.nih.gov/articles/PMC4972490/ 63. Advances in understanding DNA processing and protection at stalled replication forks, https://rupress.org/jcb/article/218/4/1096/61869/Advances-in-understanding-DNA-processing-and 64. emerging determinants of replication fork stability | Nucleic Acids Research | Oxford Academic, https://academic.oup.com/nar/article/49/13/7224/6274527 65. BRCA1 and BRCA2: Different roles in a common pathway of genome protection, https://www.researchgate.net/publication/51919619_BRCA1_and_BRCA2_Different_roles_in_a_common_pathway_of_genome_protection 66. BRCA1 and BRCA2 tumor suppressors protect against endogenous acetaldehyde toxicity | EMBO Molecular Medicine, https://www.embopress.org/doi/10.15252/emmm.201607446 67. Replication Fork Stability Confers Chemoresistance in BRCA ..., https://www.ncbi.nlm.nih.gov/pmc/articles/PMC4959813/ 68. Molecular mechanism of PARP inhibitor resistance - Oncoscience, https://www.oncoscience.us/article/610/text/ 69. p53 - Wikipedia, https://en.wikipedia.org/wiki/P53 70. p53 orchestrates DNA replication restart homeostasis by ... - eLife, https://elifesciences.org/articles/31723 71. Replication dynamics of recombination-dependent replication forks - PMC, https://pmc.ncbi.nlm.nih.gov/articles/PMC7876095/ 72. Leveraging the replication stress response to optimize cancer therapy - PMC, https://pmc.ncbi.nlm.nih.gov/articles/PMC9789215/ 73. (PDF) Targeting DNA Replication Stress for Cancer Therapy - ResearchGate, https://www.researchgate.net/publication/306337226_Targeting_DNA_Replication_Stress_for_Cancer_Therapy 74. Resistance to PARP-Inhibitors in Cancer Therapy - Frontiers, https://www.frontiersin.org/journals/pharmacology/articles/10.3389/fphar.2013.00018/full 75. Targeting DNA Replication Stress for Cancer Therapy - Semantic Scholar, https://pdfs.semanticscholar.org/6e08/2897ebc618d679dc23334f448cecb208639e.pdf 76. Harnessing DNA Replication Stress for Novel Cancer Therapy - MDPI, https://www.mdpi.com/2073-4425/11/9/990 77. Mechanisms of Resistance to PARP Inhibitors—Three and Counting | Cancer Discovery, https://aacrjournals.org/cancerdiscovery/article/3/1/20/3447/Mechanisms-of-Resistance-to-PARP-Inhibitors-Three 78. Functions of tumor suppressor genes BRCA1, BRCA2, and p53 in breast... - ResearchGate, https://www.researchgate.net/figure/Functions-of-tumor-suppressor-genes-BRCA1-BRCA2-and-p53-in-breast-cancer-Tumor_fig1_383200953 79. ATR Inhibition Broadly Sensitizes Ovarian Cancer Cells to Chemotherapy Independent of BRCA Status - AACR Journals, https://aacrjournals.org/cancerres/article/73/12/3683/584298/ATR-Inhibition-Broadly-Sensitizes-Ovarian-Cancer 80. Targeting replication stress in cancer therapy - PMC - PubMed Central, https://pmc.ncbi.nlm.nih.gov/articles/PMC11132912/ 81. The CHK1 Inhibitor Prexasertib Exhibits Monotherapy Activity in High-Grade Serous Ovarian Cancer Models and Sensitizes to PARP Inhibition - AACR Journals, https://aacrjournals.org/clincancerres/article/25/20/6127/81954/The-CHK1-Inhibitor-Prexasertib-Exhibits 82. What WEE1 inhibitors are in clinical trials currently? - Patsnap Synapse, https://synapse.patsnap.com/article/what-wee1-inhibitors-are-in-clinical-trials-currently 83. WEE1 inhibition delays resistance to CDK4/6 inhibitor and antiestrogen treatment in estrogen receptor-positive breast cancer, https://pmc.ncbi.nlm.nih.gov/articles/PMC11429701/ 84. Overcoming PARP Inhibitor and Platinum Resistance with WEE1 Inhibitors in Ovarian Cancer | Published in healthbook TIMES Oncology Hematology, https://onco-hema.healthbooktimes.org/article/29158-overcoming-parp-inhibitor-and-platinum-resistance-with-wee1-inhibitors-in-ovarian-cancer 85. Mechanisms of PARP1 inhibitor resistance and their implications for cancer treatment, https://academic.oup.com/narcancer/article/4/4/zcac042/6955906 86. Acquired resistance to molecularly targeted therapies for cancer - OAE Publishing Inc., https://www.oaepublish.com/articles/cdr.2024.189 87. Mechanisms of resistance to PARP inhibitors-an evolving challenge ..., https://pmc.ncbi.nlm.nih.gov/articles/PMC8992504/ 88. Replication Fork Stability Confers Chemoresistance in BRCA-deficient Cells - PMC, https://pmc.ncbi.nlm.nih.gov/articles/PMC4959813/ 89. Acquired small cell lung cancer resistance to Chk1 inhibitors involves Wee1 up-regulation, https://pubmed.ncbi.nlm.nih.gov/33320980/ 90. Resistance to BRAF inhibitors drives melanoma sensitivity to Chk1 inhibition - bioRxiv, https://www.biorxiv.org/content/10.1101/2025.01.14.632956v1.full.pdf 91. ATR-Chk1 signaling inhibition as a therapeutic strategy to enhance cisplatin chemosensitivity in urothelial bladder cancer | Oncotarget, https://www.oncotarget.com/article/6482/text/ 92. Upregulation of Myt1 Promotes Acquired Resistance of Cancer Cells ..., https://pubmed.ncbi.nlm.nih.gov/31594837/ 93. Identifying and overcoming a mechanism of resistance to WEE1 kinase inhibitor AZD1775 in high grade serous ovarian cancer cells - European Journal of Gynaecological Oncology, https://www.ejgo.net/articles/10.31083/j.ejgo4302024 94. Stressed Out | Dana-Farber Cancer Institute, https://www.dana-farber.org/newsroom/features/stressed-out 95. Therapeutic Targeting of DNA Replication Stress in Cancer - ResearchGate, https://www.researchgate.net/publication/371934346_Therapeutic_Targeting_of_DNA_Replication_Stress_in_Cancer 96. Structure-specific DNA replication-fork recognition directs helicase and replication restart activities of the PriA helicase | PNAS, https://www.pnas.org/doi/10.1073/pnas.1809842115 97. ecDNA replication is disorganised and vulnerable to replication stress - bioRxiv, https://www.biorxiv.org/content/10.1101/2025.03.22.644567v1.full-text 98. ATR-Chk1 activation mitigates replication stress caused by mismatch repair-dependent processing of DNA damage | PNAS, https://www.pnas.org/doi/10.1073/pnas.1720355115 99. DNA Replication and Repair in Cancer Therapy - Number Analytics, https://www.numberanalytics.com/blog/dna-replication-and-repair-in-cancer-therapy 100. Advancing cancer therapy: new frontiers in targeting DNA damage response, https://www.frontiersin.org/journals/pharmacology/articles/10.3389/fphar.2024.1474337/full 101. Biomarkers of Response and Resistance to DNA Repair Targeted Therapies | Clinical Cancer Research - AACR Journals, https://aacrjournals.org/clincancerres/article/22/23/5651/122919/Biomarkers-of-Response-and-Resistance-to-DNA 102. Chk1 inhibition as a novel therapeutic strategy in melanoma - Oncotarget, https://www.oncotarget.com/article/25765/text/ 103. Potential biomarkers of DNA replication stress in cancer | Oncotarget, https://www.oncotarget.com/article/16940/ 104. DNA replication stress stratifies prognosis and enables exploitable therapeutic vulnerabilities of HBV-associated hepatocellular carcinoma: An in-silico precision oncology strategy - The Innovation, https://www.the-innovation.org/article/doi/10.59717/j.xinn-med.2023.100014 105. Advances in DNA replication research for precision medicine - Genesis Publishing Consortium Limited, https://www.genesispcl.com/wp-content/uploads/JBER-Vol-2-I-4-p-1-3.pdf 106. Quantifying replication stress in cancer without proliferation confounding - bioRxiv, https://www.biorxiv.org/content/10.1101/2025.04.10.648133v1</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8">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9">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0">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